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17" w:rsidRDefault="00DB5CF9" w:rsidP="00D17B12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丸亀市老朽空家除却に係る固定資産税減免</w:t>
      </w:r>
      <w:r w:rsidR="00FF55D8" w:rsidRPr="00F57E28">
        <w:rPr>
          <w:rFonts w:asciiTheme="majorEastAsia" w:eastAsiaTheme="majorEastAsia" w:hAnsiTheme="majorEastAsia" w:hint="eastAsia"/>
          <w:b/>
          <w:sz w:val="32"/>
        </w:rPr>
        <w:t>について</w:t>
      </w:r>
    </w:p>
    <w:p w:rsidR="00A90960" w:rsidRDefault="00A90960" w:rsidP="00D17B12">
      <w:pPr>
        <w:jc w:val="center"/>
        <w:rPr>
          <w:rFonts w:asciiTheme="majorEastAsia" w:eastAsiaTheme="majorEastAsia" w:hAnsiTheme="majorEastAsia"/>
          <w:b/>
        </w:rPr>
      </w:pPr>
    </w:p>
    <w:p w:rsidR="00790310" w:rsidRDefault="00790310" w:rsidP="00D17B12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※必ず</w:t>
      </w:r>
      <w:r w:rsidRPr="00CF29D1">
        <w:rPr>
          <w:rFonts w:asciiTheme="majorEastAsia" w:eastAsiaTheme="majorEastAsia" w:hAnsiTheme="majorEastAsia" w:hint="eastAsia"/>
          <w:b/>
          <w:color w:val="FF0000"/>
        </w:rPr>
        <w:t>解体前</w:t>
      </w:r>
      <w:r>
        <w:rPr>
          <w:rFonts w:asciiTheme="majorEastAsia" w:eastAsiaTheme="majorEastAsia" w:hAnsiTheme="majorEastAsia" w:hint="eastAsia"/>
          <w:b/>
        </w:rPr>
        <w:t>に建築住宅課で老朽空家</w:t>
      </w:r>
      <w:r w:rsidR="006F1D03">
        <w:rPr>
          <w:rFonts w:asciiTheme="majorEastAsia" w:eastAsiaTheme="majorEastAsia" w:hAnsiTheme="majorEastAsia" w:hint="eastAsia"/>
          <w:b/>
        </w:rPr>
        <w:t>に該当するか否かの</w:t>
      </w:r>
      <w:r>
        <w:rPr>
          <w:rFonts w:asciiTheme="majorEastAsia" w:eastAsiaTheme="majorEastAsia" w:hAnsiTheme="majorEastAsia" w:hint="eastAsia"/>
          <w:b/>
        </w:rPr>
        <w:t>確認を受けてください！！</w:t>
      </w:r>
    </w:p>
    <w:p w:rsidR="00790310" w:rsidRDefault="00790310" w:rsidP="00D17B12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（確認を受けず解体した場合は、減免を受けることはできません。）</w:t>
      </w:r>
    </w:p>
    <w:p w:rsidR="00790310" w:rsidRPr="00F57E28" w:rsidRDefault="00790310" w:rsidP="00D17B12">
      <w:pPr>
        <w:jc w:val="center"/>
        <w:rPr>
          <w:rFonts w:asciiTheme="majorEastAsia" w:eastAsiaTheme="majorEastAsia" w:hAnsiTheme="majorEastAsia"/>
          <w:b/>
        </w:rPr>
      </w:pPr>
    </w:p>
    <w:p w:rsidR="000A423E" w:rsidRPr="00F57E28" w:rsidRDefault="006F1D03" w:rsidP="000A423E">
      <w:pPr>
        <w:spacing w:line="32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１．減免</w:t>
      </w:r>
      <w:r w:rsidR="000A423E" w:rsidRPr="00F57E28">
        <w:rPr>
          <w:rFonts w:asciiTheme="majorEastAsia" w:eastAsiaTheme="majorEastAsia" w:hAnsiTheme="majorEastAsia" w:hint="eastAsia"/>
          <w:sz w:val="24"/>
          <w:u w:val="single"/>
        </w:rPr>
        <w:t>の内容</w:t>
      </w:r>
      <w:r w:rsidR="00F86A4E" w:rsidRPr="00F57E2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3F23A9" w:rsidRDefault="000A423E" w:rsidP="00636F8C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4"/>
        </w:rPr>
      </w:pPr>
      <w:r w:rsidRPr="00F57E28">
        <w:rPr>
          <w:rFonts w:asciiTheme="majorEastAsia" w:eastAsiaTheme="majorEastAsia" w:hAnsiTheme="majorEastAsia" w:hint="eastAsia"/>
          <w:sz w:val="22"/>
        </w:rPr>
        <w:t xml:space="preserve">　</w:t>
      </w:r>
      <w:r w:rsidR="003F23A9" w:rsidRPr="005A6B18">
        <w:rPr>
          <w:rFonts w:asciiTheme="majorEastAsia" w:eastAsiaTheme="majorEastAsia" w:hAnsiTheme="majorEastAsia" w:hint="eastAsia"/>
          <w:sz w:val="24"/>
        </w:rPr>
        <w:t>住宅が建てられている土地は、住宅用地特例により、土地に係る固定資産税が軽減されています。通常、住宅を取り壊すことで</w:t>
      </w:r>
      <w:r w:rsidR="0056630D">
        <w:rPr>
          <w:rFonts w:asciiTheme="majorEastAsia" w:eastAsiaTheme="majorEastAsia" w:hAnsiTheme="majorEastAsia" w:hint="eastAsia"/>
          <w:sz w:val="24"/>
        </w:rPr>
        <w:t>、更地となった土地は</w:t>
      </w:r>
      <w:r w:rsidR="006332EC">
        <w:rPr>
          <w:rFonts w:asciiTheme="majorEastAsia" w:eastAsiaTheme="majorEastAsia" w:hAnsiTheme="majorEastAsia" w:hint="eastAsia"/>
          <w:sz w:val="24"/>
        </w:rPr>
        <w:t>、</w:t>
      </w:r>
      <w:r w:rsidR="00B72BAF">
        <w:rPr>
          <w:rFonts w:asciiTheme="majorEastAsia" w:eastAsiaTheme="majorEastAsia" w:hAnsiTheme="majorEastAsia" w:hint="eastAsia"/>
          <w:sz w:val="24"/>
        </w:rPr>
        <w:t>特例が適用されず固定資産税の軽減が除外となります</w:t>
      </w:r>
      <w:r w:rsidR="006F1D03">
        <w:rPr>
          <w:rFonts w:asciiTheme="majorEastAsia" w:eastAsiaTheme="majorEastAsia" w:hAnsiTheme="majorEastAsia" w:hint="eastAsia"/>
          <w:sz w:val="24"/>
        </w:rPr>
        <w:t>が、老朽</w:t>
      </w:r>
      <w:r w:rsidR="00ED0663">
        <w:rPr>
          <w:rFonts w:asciiTheme="majorEastAsia" w:eastAsiaTheme="majorEastAsia" w:hAnsiTheme="majorEastAsia" w:hint="eastAsia"/>
          <w:sz w:val="24"/>
        </w:rPr>
        <w:t>空家を除却する場合</w:t>
      </w:r>
      <w:r w:rsidR="00E62778">
        <w:rPr>
          <w:rFonts w:asciiTheme="majorEastAsia" w:eastAsiaTheme="majorEastAsia" w:hAnsiTheme="majorEastAsia" w:hint="eastAsia"/>
          <w:sz w:val="24"/>
        </w:rPr>
        <w:t>に</w:t>
      </w:r>
      <w:r w:rsidR="003F23A9" w:rsidRPr="005A6B18">
        <w:rPr>
          <w:rFonts w:asciiTheme="majorEastAsia" w:eastAsiaTheme="majorEastAsia" w:hAnsiTheme="majorEastAsia" w:hint="eastAsia"/>
          <w:sz w:val="24"/>
        </w:rPr>
        <w:t>固定資産税を減免します。</w:t>
      </w:r>
    </w:p>
    <w:p w:rsidR="006F1D03" w:rsidRPr="00A2334E" w:rsidRDefault="006F1D03" w:rsidP="00636F8C">
      <w:pPr>
        <w:spacing w:line="32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r w:rsidRPr="00A2334E">
        <w:rPr>
          <w:rFonts w:asciiTheme="majorEastAsia" w:eastAsiaTheme="majorEastAsia" w:hAnsiTheme="majorEastAsia" w:hint="eastAsia"/>
          <w:sz w:val="20"/>
        </w:rPr>
        <w:t>【老朽空家とは】昭和57年1月1日以前に存在し、一定の損傷があると建築住宅課で確認した空家のこと</w:t>
      </w:r>
      <w:r w:rsidR="00A2334E" w:rsidRPr="00A2334E">
        <w:rPr>
          <w:rFonts w:asciiTheme="majorEastAsia" w:eastAsiaTheme="majorEastAsia" w:hAnsiTheme="majorEastAsia" w:hint="eastAsia"/>
          <w:sz w:val="20"/>
        </w:rPr>
        <w:t>です。</w:t>
      </w:r>
    </w:p>
    <w:p w:rsidR="009A53DA" w:rsidRPr="00F51E41" w:rsidRDefault="009A53DA" w:rsidP="0063463D">
      <w:pPr>
        <w:spacing w:line="32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36F8C" w:rsidRPr="00F57E28" w:rsidRDefault="006F29BA" w:rsidP="000A423E">
      <w:pPr>
        <w:spacing w:line="320" w:lineRule="exact"/>
        <w:rPr>
          <w:rFonts w:asciiTheme="majorEastAsia" w:eastAsiaTheme="majorEastAsia" w:hAnsiTheme="majorEastAsia"/>
          <w:sz w:val="24"/>
          <w:u w:val="single"/>
        </w:rPr>
      </w:pPr>
      <w:r w:rsidRPr="00F57E28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="00381B17">
        <w:rPr>
          <w:rFonts w:asciiTheme="majorEastAsia" w:eastAsiaTheme="majorEastAsia" w:hAnsiTheme="majorEastAsia" w:hint="eastAsia"/>
          <w:sz w:val="24"/>
          <w:u w:val="single"/>
        </w:rPr>
        <w:t>．</w:t>
      </w:r>
      <w:r w:rsidR="00767C3E">
        <w:rPr>
          <w:rFonts w:asciiTheme="majorEastAsia" w:eastAsiaTheme="majorEastAsia" w:hAnsiTheme="majorEastAsia" w:hint="eastAsia"/>
          <w:sz w:val="24"/>
          <w:u w:val="single"/>
        </w:rPr>
        <w:t>減免要件</w:t>
      </w:r>
      <w:r w:rsidR="00043A6E">
        <w:rPr>
          <w:rFonts w:asciiTheme="majorEastAsia" w:eastAsiaTheme="majorEastAsia" w:hAnsiTheme="majorEastAsia" w:hint="eastAsia"/>
          <w:sz w:val="24"/>
          <w:u w:val="single"/>
        </w:rPr>
        <w:t>（下記のすべてを満たすこと）</w:t>
      </w:r>
      <w:bookmarkStart w:id="0" w:name="_GoBack"/>
      <w:bookmarkEnd w:id="0"/>
    </w:p>
    <w:p w:rsidR="00767C3E" w:rsidRDefault="00C15F8B" w:rsidP="007E0CD7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FC7082">
        <w:rPr>
          <w:rFonts w:asciiTheme="majorEastAsia" w:eastAsiaTheme="majorEastAsia" w:hAnsiTheme="majorEastAsia" w:hint="eastAsia"/>
          <w:sz w:val="24"/>
        </w:rPr>
        <w:t>①</w:t>
      </w:r>
      <w:r w:rsidR="00767C3E">
        <w:rPr>
          <w:rFonts w:asciiTheme="majorEastAsia" w:eastAsiaTheme="majorEastAsia" w:hAnsiTheme="majorEastAsia" w:hint="eastAsia"/>
          <w:sz w:val="24"/>
        </w:rPr>
        <w:t>除却する空家が</w:t>
      </w:r>
      <w:r w:rsidR="00767C3E" w:rsidRPr="00636F8C">
        <w:rPr>
          <w:rFonts w:asciiTheme="majorEastAsia" w:eastAsiaTheme="majorEastAsia" w:hAnsiTheme="majorEastAsia" w:hint="eastAsia"/>
          <w:sz w:val="24"/>
        </w:rPr>
        <w:t>昭和５７年１月１日以前に存在している建築物であること。</w:t>
      </w:r>
    </w:p>
    <w:p w:rsidR="00381B17" w:rsidRPr="00FC7082" w:rsidRDefault="00767C3E" w:rsidP="007E0CD7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</w:t>
      </w:r>
      <w:r w:rsidR="007E0CD7" w:rsidRPr="00FC7082">
        <w:rPr>
          <w:rFonts w:asciiTheme="majorEastAsia" w:eastAsiaTheme="majorEastAsia" w:hAnsiTheme="majorEastAsia" w:hint="eastAsia"/>
          <w:sz w:val="24"/>
        </w:rPr>
        <w:t>老朽空家を令和６年４月1日から令和９年３月３１日までの間に除却</w:t>
      </w:r>
      <w:r>
        <w:rPr>
          <w:rFonts w:asciiTheme="majorEastAsia" w:eastAsiaTheme="majorEastAsia" w:hAnsiTheme="majorEastAsia" w:hint="eastAsia"/>
          <w:sz w:val="24"/>
        </w:rPr>
        <w:t>していること。</w:t>
      </w:r>
    </w:p>
    <w:p w:rsidR="00C15F8B" w:rsidRPr="00FC7082" w:rsidRDefault="00767C3E" w:rsidP="000A423E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③</w:t>
      </w:r>
      <w:r w:rsidR="00C15F8B" w:rsidRPr="00FC7082">
        <w:rPr>
          <w:rFonts w:asciiTheme="majorEastAsia" w:eastAsiaTheme="majorEastAsia" w:hAnsiTheme="majorEastAsia" w:hint="eastAsia"/>
          <w:sz w:val="24"/>
        </w:rPr>
        <w:t>空家を除却したことにより、住宅用地特例の適用を受けないこととなる土地</w:t>
      </w:r>
      <w:r>
        <w:rPr>
          <w:rFonts w:asciiTheme="majorEastAsia" w:eastAsiaTheme="majorEastAsia" w:hAnsiTheme="majorEastAsia" w:hint="eastAsia"/>
          <w:sz w:val="24"/>
        </w:rPr>
        <w:t>であること</w:t>
      </w:r>
      <w:r w:rsidR="00C15F8B" w:rsidRPr="00FC7082">
        <w:rPr>
          <w:rFonts w:asciiTheme="majorEastAsia" w:eastAsiaTheme="majorEastAsia" w:hAnsiTheme="majorEastAsia" w:hint="eastAsia"/>
          <w:sz w:val="24"/>
        </w:rPr>
        <w:t>。</w:t>
      </w:r>
    </w:p>
    <w:p w:rsidR="00636F8C" w:rsidRDefault="00767C3E" w:rsidP="000A423E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④</w:t>
      </w:r>
      <w:r w:rsidR="00513ADA" w:rsidRPr="00FC7082">
        <w:rPr>
          <w:rFonts w:asciiTheme="majorEastAsia" w:eastAsiaTheme="majorEastAsia" w:hAnsiTheme="majorEastAsia" w:hint="eastAsia"/>
          <w:sz w:val="24"/>
        </w:rPr>
        <w:t>空家</w:t>
      </w:r>
      <w:r>
        <w:rPr>
          <w:rFonts w:asciiTheme="majorEastAsia" w:eastAsiaTheme="majorEastAsia" w:hAnsiTheme="majorEastAsia" w:hint="eastAsia"/>
          <w:sz w:val="24"/>
        </w:rPr>
        <w:t>が</w:t>
      </w:r>
      <w:r w:rsidR="00513ADA" w:rsidRPr="00FC7082">
        <w:rPr>
          <w:rFonts w:asciiTheme="majorEastAsia" w:eastAsiaTheme="majorEastAsia" w:hAnsiTheme="majorEastAsia" w:hint="eastAsia"/>
          <w:sz w:val="24"/>
        </w:rPr>
        <w:t>除却</w:t>
      </w:r>
      <w:r>
        <w:rPr>
          <w:rFonts w:asciiTheme="majorEastAsia" w:eastAsiaTheme="majorEastAsia" w:hAnsiTheme="majorEastAsia" w:hint="eastAsia"/>
          <w:sz w:val="24"/>
        </w:rPr>
        <w:t>された</w:t>
      </w:r>
      <w:r w:rsidR="00513ADA" w:rsidRPr="00FC7082">
        <w:rPr>
          <w:rFonts w:asciiTheme="majorEastAsia" w:eastAsiaTheme="majorEastAsia" w:hAnsiTheme="majorEastAsia" w:hint="eastAsia"/>
          <w:sz w:val="24"/>
        </w:rPr>
        <w:t>日における</w:t>
      </w:r>
      <w:r>
        <w:rPr>
          <w:rFonts w:asciiTheme="majorEastAsia" w:eastAsiaTheme="majorEastAsia" w:hAnsiTheme="majorEastAsia" w:hint="eastAsia"/>
          <w:sz w:val="24"/>
        </w:rPr>
        <w:t>空き家所在地の</w:t>
      </w:r>
      <w:r w:rsidR="00513ADA" w:rsidRPr="00FC7082">
        <w:rPr>
          <w:rFonts w:asciiTheme="majorEastAsia" w:eastAsiaTheme="majorEastAsia" w:hAnsiTheme="majorEastAsia" w:hint="eastAsia"/>
          <w:sz w:val="24"/>
        </w:rPr>
        <w:t>所有者が個人である</w:t>
      </w:r>
      <w:r>
        <w:rPr>
          <w:rFonts w:asciiTheme="majorEastAsia" w:eastAsiaTheme="majorEastAsia" w:hAnsiTheme="majorEastAsia" w:hint="eastAsia"/>
          <w:sz w:val="24"/>
        </w:rPr>
        <w:t>こと。</w:t>
      </w:r>
    </w:p>
    <w:p w:rsidR="00767C3E" w:rsidRPr="00166CF6" w:rsidRDefault="00767C3E" w:rsidP="000A423E">
      <w:pPr>
        <w:spacing w:line="320" w:lineRule="exact"/>
        <w:rPr>
          <w:rFonts w:asciiTheme="majorEastAsia" w:eastAsiaTheme="majorEastAsia" w:hAnsiTheme="majorEastAsia"/>
          <w:color w:val="FF0000"/>
          <w:sz w:val="24"/>
        </w:rPr>
      </w:pPr>
      <w:r w:rsidRPr="00166CF6">
        <w:rPr>
          <w:rFonts w:asciiTheme="majorEastAsia" w:eastAsiaTheme="majorEastAsia" w:hAnsiTheme="majorEastAsia" w:hint="eastAsia"/>
          <w:color w:val="FF0000"/>
          <w:sz w:val="24"/>
        </w:rPr>
        <w:t xml:space="preserve">　⑤除却する空家が、建築住宅課で老朽空家の確認を受けていること。（</w:t>
      </w:r>
      <w:r w:rsidR="00E47848" w:rsidRPr="00166CF6">
        <w:rPr>
          <w:rFonts w:asciiTheme="majorEastAsia" w:eastAsiaTheme="majorEastAsia" w:hAnsiTheme="majorEastAsia" w:hint="eastAsia"/>
          <w:color w:val="FF0000"/>
          <w:sz w:val="24"/>
        </w:rPr>
        <w:t>裏面６</w:t>
      </w:r>
      <w:r w:rsidRPr="00166CF6">
        <w:rPr>
          <w:rFonts w:asciiTheme="majorEastAsia" w:eastAsiaTheme="majorEastAsia" w:hAnsiTheme="majorEastAsia" w:hint="eastAsia"/>
          <w:color w:val="FF0000"/>
          <w:sz w:val="24"/>
        </w:rPr>
        <w:t>参照）</w:t>
      </w:r>
    </w:p>
    <w:p w:rsidR="00767C3E" w:rsidRDefault="00767C3E" w:rsidP="000A423E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⑥</w:t>
      </w:r>
      <w:r w:rsidRPr="00FC7082">
        <w:rPr>
          <w:rFonts w:asciiTheme="majorEastAsia" w:eastAsiaTheme="majorEastAsia" w:hAnsiTheme="majorEastAsia" w:hint="eastAsia"/>
          <w:sz w:val="24"/>
        </w:rPr>
        <w:t>除却</w:t>
      </w:r>
      <w:r>
        <w:rPr>
          <w:rFonts w:asciiTheme="majorEastAsia" w:eastAsiaTheme="majorEastAsia" w:hAnsiTheme="majorEastAsia" w:hint="eastAsia"/>
          <w:sz w:val="24"/>
        </w:rPr>
        <w:t>する空家が、</w:t>
      </w:r>
      <w:r w:rsidRPr="00FC7082">
        <w:rPr>
          <w:rFonts w:asciiTheme="majorEastAsia" w:eastAsiaTheme="majorEastAsia" w:hAnsiTheme="majorEastAsia" w:hint="eastAsia"/>
          <w:sz w:val="24"/>
        </w:rPr>
        <w:t>丸亀市老朽危険空き家除却支援事業補助金</w:t>
      </w:r>
      <w:r>
        <w:rPr>
          <w:rFonts w:asciiTheme="majorEastAsia" w:eastAsiaTheme="majorEastAsia" w:hAnsiTheme="majorEastAsia" w:hint="eastAsia"/>
          <w:sz w:val="24"/>
        </w:rPr>
        <w:t>の交付</w:t>
      </w:r>
      <w:r w:rsidRPr="00FC7082">
        <w:rPr>
          <w:rFonts w:asciiTheme="majorEastAsia" w:eastAsiaTheme="majorEastAsia" w:hAnsiTheme="majorEastAsia" w:hint="eastAsia"/>
          <w:sz w:val="24"/>
        </w:rPr>
        <w:t>を受けていない</w:t>
      </w:r>
      <w:r>
        <w:rPr>
          <w:rFonts w:asciiTheme="majorEastAsia" w:eastAsiaTheme="majorEastAsia" w:hAnsiTheme="majorEastAsia" w:hint="eastAsia"/>
          <w:sz w:val="24"/>
        </w:rPr>
        <w:t>こと。</w:t>
      </w:r>
    </w:p>
    <w:p w:rsidR="00C15F8B" w:rsidRDefault="00C15F8B" w:rsidP="000A423E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C15F8B" w:rsidRPr="00F57E28" w:rsidRDefault="00CE43FA" w:rsidP="00C15F8B">
      <w:pPr>
        <w:spacing w:line="32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３．</w:t>
      </w:r>
      <w:r w:rsidR="00C042D6">
        <w:rPr>
          <w:rFonts w:asciiTheme="majorEastAsia" w:eastAsiaTheme="majorEastAsia" w:hAnsiTheme="majorEastAsia" w:hint="eastAsia"/>
          <w:sz w:val="24"/>
          <w:u w:val="single"/>
        </w:rPr>
        <w:t>対象とならない場合（下記のいずれかに該当する場合は、対象となりません）</w:t>
      </w:r>
      <w:r w:rsidR="00C15F8B" w:rsidRPr="00F57E2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CE43FA" w:rsidRDefault="006C2A39" w:rsidP="00CE43FA">
      <w:pPr>
        <w:spacing w:line="320" w:lineRule="exact"/>
        <w:ind w:left="720" w:hangingChars="300" w:hanging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CE43FA">
        <w:rPr>
          <w:rFonts w:asciiTheme="majorEastAsia" w:eastAsiaTheme="majorEastAsia" w:hAnsiTheme="majorEastAsia" w:hint="eastAsia"/>
          <w:color w:val="000000" w:themeColor="text1"/>
          <w:sz w:val="24"/>
        </w:rPr>
        <w:t>①</w:t>
      </w:r>
      <w:r w:rsidR="00C042D6">
        <w:rPr>
          <w:rFonts w:asciiTheme="majorEastAsia" w:eastAsiaTheme="majorEastAsia" w:hAnsiTheme="majorEastAsia" w:hint="eastAsia"/>
          <w:color w:val="000000" w:themeColor="text1"/>
          <w:sz w:val="24"/>
        </w:rPr>
        <w:t>空家所在地を営利目的で使用している場合。</w:t>
      </w:r>
    </w:p>
    <w:p w:rsidR="00CE43FA" w:rsidRPr="00636F8C" w:rsidRDefault="00CE43FA" w:rsidP="00CE43FA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4"/>
        </w:rPr>
        <w:t>②</w:t>
      </w:r>
      <w:r w:rsidR="00C042D6">
        <w:rPr>
          <w:rFonts w:asciiTheme="majorEastAsia" w:eastAsiaTheme="majorEastAsia" w:hAnsiTheme="majorEastAsia" w:hint="eastAsia"/>
          <w:sz w:val="24"/>
        </w:rPr>
        <w:t>老</w:t>
      </w:r>
      <w:r w:rsidR="00C042D6" w:rsidRPr="006C2A39">
        <w:rPr>
          <w:rFonts w:asciiTheme="majorEastAsia" w:eastAsiaTheme="majorEastAsia" w:hAnsiTheme="majorEastAsia" w:hint="eastAsia"/>
          <w:sz w:val="24"/>
        </w:rPr>
        <w:t>朽空家</w:t>
      </w:r>
      <w:r w:rsidR="00C042D6">
        <w:rPr>
          <w:rFonts w:asciiTheme="majorEastAsia" w:eastAsiaTheme="majorEastAsia" w:hAnsiTheme="majorEastAsia" w:hint="eastAsia"/>
          <w:sz w:val="24"/>
        </w:rPr>
        <w:t>の所有者</w:t>
      </w:r>
      <w:r w:rsidR="00C042D6" w:rsidRPr="006C2A39">
        <w:rPr>
          <w:rFonts w:asciiTheme="majorEastAsia" w:eastAsiaTheme="majorEastAsia" w:hAnsiTheme="majorEastAsia" w:hint="eastAsia"/>
          <w:sz w:val="24"/>
        </w:rPr>
        <w:t>と空家所在地の所有者が同一</w:t>
      </w:r>
      <w:r w:rsidR="00C042D6">
        <w:rPr>
          <w:rFonts w:asciiTheme="majorEastAsia" w:eastAsiaTheme="majorEastAsia" w:hAnsiTheme="majorEastAsia" w:hint="eastAsia"/>
          <w:sz w:val="24"/>
        </w:rPr>
        <w:t>でない場合</w:t>
      </w:r>
      <w:r w:rsidR="00C042D6" w:rsidRPr="006C2A39">
        <w:rPr>
          <w:rFonts w:asciiTheme="majorEastAsia" w:eastAsiaTheme="majorEastAsia" w:hAnsiTheme="majorEastAsia" w:hint="eastAsia"/>
          <w:sz w:val="24"/>
        </w:rPr>
        <w:t>。</w:t>
      </w:r>
    </w:p>
    <w:p w:rsidR="00C042D6" w:rsidRDefault="00CE43FA" w:rsidP="00C042D6">
      <w:pPr>
        <w:spacing w:line="320" w:lineRule="exact"/>
        <w:ind w:leftChars="100" w:left="210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③</w:t>
      </w:r>
      <w:r w:rsidR="00C042D6" w:rsidRPr="00FC7082">
        <w:rPr>
          <w:rFonts w:asciiTheme="majorEastAsia" w:eastAsiaTheme="majorEastAsia" w:hAnsiTheme="majorEastAsia" w:hint="eastAsia"/>
          <w:color w:val="000000" w:themeColor="text1"/>
          <w:sz w:val="24"/>
        </w:rPr>
        <w:t>空家除却日における</w:t>
      </w:r>
      <w:r w:rsidR="00C042D6">
        <w:rPr>
          <w:rFonts w:asciiTheme="majorEastAsia" w:eastAsiaTheme="majorEastAsia" w:hAnsiTheme="majorEastAsia" w:hint="eastAsia"/>
          <w:color w:val="000000" w:themeColor="text1"/>
          <w:sz w:val="24"/>
        </w:rPr>
        <w:t>空家所在地の</w:t>
      </w:r>
      <w:r w:rsidR="00C042D6" w:rsidRPr="00FC7082">
        <w:rPr>
          <w:rFonts w:asciiTheme="majorEastAsia" w:eastAsiaTheme="majorEastAsia" w:hAnsiTheme="majorEastAsia" w:hint="eastAsia"/>
          <w:color w:val="000000" w:themeColor="text1"/>
          <w:sz w:val="24"/>
        </w:rPr>
        <w:t>所有者と、空家除却日の属する年の翌年以降の１月１日に</w:t>
      </w:r>
    </w:p>
    <w:p w:rsidR="00C042D6" w:rsidRPr="00FC7082" w:rsidRDefault="00C042D6" w:rsidP="00C042D6">
      <w:pPr>
        <w:spacing w:line="320" w:lineRule="exact"/>
        <w:ind w:leftChars="100" w:left="210"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FC7082">
        <w:rPr>
          <w:rFonts w:asciiTheme="majorEastAsia" w:eastAsiaTheme="majorEastAsia" w:hAnsiTheme="majorEastAsia" w:hint="eastAsia"/>
          <w:color w:val="000000" w:themeColor="text1"/>
          <w:sz w:val="24"/>
        </w:rPr>
        <w:t>おける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空家所在地の所有者が異なる場合。</w:t>
      </w:r>
      <w:r w:rsidRPr="00FC7082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相続により所有者が変更した場合は除く</w:t>
      </w:r>
      <w:r w:rsidRPr="00FC7082">
        <w:rPr>
          <w:rFonts w:asciiTheme="majorEastAsia" w:eastAsiaTheme="majorEastAsia" w:hAnsiTheme="majorEastAsia" w:hint="eastAsia"/>
          <w:color w:val="000000" w:themeColor="text1"/>
          <w:sz w:val="24"/>
        </w:rPr>
        <w:t>。）</w:t>
      </w:r>
    </w:p>
    <w:p w:rsidR="00C042D6" w:rsidRPr="00C042D6" w:rsidRDefault="00C042D6" w:rsidP="00C042D6">
      <w:pPr>
        <w:spacing w:line="32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④</w:t>
      </w:r>
      <w:r w:rsidRPr="00C042D6">
        <w:rPr>
          <w:rFonts w:asciiTheme="majorEastAsia" w:eastAsiaTheme="majorEastAsia" w:hAnsiTheme="majorEastAsia" w:hint="eastAsia"/>
          <w:color w:val="000000" w:themeColor="text1"/>
          <w:sz w:val="24"/>
        </w:rPr>
        <w:t>減免対象土地が新たに住宅用地特例の適用を受けた場合。</w:t>
      </w:r>
    </w:p>
    <w:p w:rsidR="00C042D6" w:rsidRPr="00C042D6" w:rsidRDefault="00C042D6" w:rsidP="00C042D6">
      <w:pPr>
        <w:pStyle w:val="a9"/>
        <w:spacing w:line="320" w:lineRule="exact"/>
        <w:ind w:leftChars="0" w:left="240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⑤</w:t>
      </w:r>
      <w:r w:rsidRPr="00C042D6">
        <w:rPr>
          <w:rFonts w:asciiTheme="majorEastAsia" w:eastAsiaTheme="majorEastAsia" w:hAnsiTheme="majorEastAsia" w:hint="eastAsia"/>
          <w:color w:val="000000" w:themeColor="text1"/>
          <w:sz w:val="24"/>
        </w:rPr>
        <w:t>空家所在地の所有者が、市税を滞納している場合。</w:t>
      </w:r>
    </w:p>
    <w:p w:rsidR="00C042D6" w:rsidRPr="00C042D6" w:rsidRDefault="00C042D6" w:rsidP="00C042D6">
      <w:pPr>
        <w:spacing w:line="320" w:lineRule="exact"/>
        <w:ind w:leftChars="100" w:left="450" w:hangingChars="100" w:hanging="240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⑥</w:t>
      </w:r>
      <w:r w:rsidRPr="00C042D6">
        <w:rPr>
          <w:rFonts w:asciiTheme="majorEastAsia" w:eastAsiaTheme="majorEastAsia" w:hAnsiTheme="majorEastAsia" w:hint="eastAsia"/>
          <w:color w:val="000000" w:themeColor="text1"/>
          <w:sz w:val="24"/>
        </w:rPr>
        <w:t>減免対象土地が適正に管理されないことにより、周辺住民の住環境に悪影響を与えたと認められる場合。</w:t>
      </w:r>
    </w:p>
    <w:p w:rsidR="00C042D6" w:rsidRPr="00C042D6" w:rsidRDefault="00C042D6" w:rsidP="00C042D6">
      <w:pPr>
        <w:spacing w:line="32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⑦</w:t>
      </w:r>
      <w:r w:rsidRPr="00C042D6">
        <w:rPr>
          <w:rFonts w:asciiTheme="majorEastAsia" w:eastAsiaTheme="majorEastAsia" w:hAnsiTheme="majorEastAsia" w:hint="eastAsia"/>
          <w:color w:val="000000" w:themeColor="text1"/>
          <w:sz w:val="24"/>
        </w:rPr>
        <w:t>その他市長が減免することが適当でないと認めた場合。</w:t>
      </w:r>
    </w:p>
    <w:p w:rsidR="00324004" w:rsidRPr="00324004" w:rsidRDefault="00324004" w:rsidP="000A423E">
      <w:pPr>
        <w:spacing w:line="320" w:lineRule="exac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FC7082" w:rsidRDefault="00A90960" w:rsidP="00FC7082">
      <w:pPr>
        <w:spacing w:line="32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４</w:t>
      </w:r>
      <w:r w:rsidR="00381B17">
        <w:rPr>
          <w:rFonts w:asciiTheme="majorEastAsia" w:eastAsiaTheme="majorEastAsia" w:hAnsiTheme="majorEastAsia" w:hint="eastAsia"/>
          <w:sz w:val="24"/>
          <w:u w:val="single"/>
        </w:rPr>
        <w:t>．減免</w:t>
      </w:r>
      <w:r w:rsidR="00EC3BEE">
        <w:rPr>
          <w:rFonts w:asciiTheme="majorEastAsia" w:eastAsiaTheme="majorEastAsia" w:hAnsiTheme="majorEastAsia" w:hint="eastAsia"/>
          <w:sz w:val="24"/>
          <w:u w:val="single"/>
        </w:rPr>
        <w:t>額</w:t>
      </w:r>
      <w:r w:rsidR="00F33D99">
        <w:rPr>
          <w:rFonts w:asciiTheme="majorEastAsia" w:eastAsiaTheme="majorEastAsia" w:hAnsiTheme="majorEastAsia" w:hint="eastAsia"/>
          <w:sz w:val="24"/>
          <w:u w:val="single"/>
        </w:rPr>
        <w:t>・</w:t>
      </w:r>
      <w:r w:rsidR="00D474D7">
        <w:rPr>
          <w:rFonts w:asciiTheme="majorEastAsia" w:eastAsiaTheme="majorEastAsia" w:hAnsiTheme="majorEastAsia" w:hint="eastAsia"/>
          <w:sz w:val="24"/>
          <w:u w:val="single"/>
        </w:rPr>
        <w:t>減免</w:t>
      </w:r>
      <w:r w:rsidR="00EC3BEE">
        <w:rPr>
          <w:rFonts w:asciiTheme="majorEastAsia" w:eastAsiaTheme="majorEastAsia" w:hAnsiTheme="majorEastAsia" w:hint="eastAsia"/>
          <w:sz w:val="24"/>
          <w:u w:val="single"/>
        </w:rPr>
        <w:t>期間</w:t>
      </w:r>
      <w:r w:rsidR="000A423E" w:rsidRPr="00F57E2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EC3BEE" w:rsidRPr="00FC7082" w:rsidRDefault="00EC3BEE" w:rsidP="00166CF6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Pr="00FC7082">
        <w:rPr>
          <w:rFonts w:asciiTheme="majorEastAsia" w:eastAsiaTheme="majorEastAsia" w:hAnsiTheme="majorEastAsia" w:hint="eastAsia"/>
          <w:sz w:val="24"/>
        </w:rPr>
        <w:t>減免額：空家所在地に係る税額から</w:t>
      </w:r>
      <w:r>
        <w:rPr>
          <w:rFonts w:asciiTheme="majorEastAsia" w:eastAsiaTheme="majorEastAsia" w:hAnsiTheme="majorEastAsia" w:hint="eastAsia"/>
          <w:sz w:val="24"/>
        </w:rPr>
        <w:t>、</w:t>
      </w:r>
      <w:r w:rsidRPr="00FC7082">
        <w:rPr>
          <w:rFonts w:asciiTheme="majorEastAsia" w:eastAsiaTheme="majorEastAsia" w:hAnsiTheme="majorEastAsia" w:hint="eastAsia"/>
          <w:sz w:val="24"/>
        </w:rPr>
        <w:t>住宅用地特例を適用した場合</w:t>
      </w:r>
      <w:r>
        <w:rPr>
          <w:rFonts w:asciiTheme="majorEastAsia" w:eastAsiaTheme="majorEastAsia" w:hAnsiTheme="majorEastAsia" w:hint="eastAsia"/>
          <w:sz w:val="24"/>
        </w:rPr>
        <w:t>の</w:t>
      </w:r>
      <w:r w:rsidRPr="00FC7082">
        <w:rPr>
          <w:rFonts w:asciiTheme="majorEastAsia" w:eastAsiaTheme="majorEastAsia" w:hAnsiTheme="majorEastAsia" w:hint="eastAsia"/>
          <w:sz w:val="24"/>
        </w:rPr>
        <w:t>税額</w:t>
      </w:r>
      <w:r>
        <w:rPr>
          <w:rFonts w:asciiTheme="majorEastAsia" w:eastAsiaTheme="majorEastAsia" w:hAnsiTheme="majorEastAsia" w:hint="eastAsia"/>
          <w:sz w:val="24"/>
        </w:rPr>
        <w:t>を</w:t>
      </w:r>
      <w:r w:rsidRPr="00FC7082">
        <w:rPr>
          <w:rFonts w:asciiTheme="majorEastAsia" w:eastAsiaTheme="majorEastAsia" w:hAnsiTheme="majorEastAsia" w:hint="eastAsia"/>
          <w:sz w:val="24"/>
        </w:rPr>
        <w:t>控除</w:t>
      </w:r>
      <w:r>
        <w:rPr>
          <w:rFonts w:asciiTheme="majorEastAsia" w:eastAsiaTheme="majorEastAsia" w:hAnsiTheme="majorEastAsia" w:hint="eastAsia"/>
          <w:sz w:val="24"/>
        </w:rPr>
        <w:t>した</w:t>
      </w:r>
      <w:r w:rsidRPr="00FC7082">
        <w:rPr>
          <w:rFonts w:asciiTheme="majorEastAsia" w:eastAsiaTheme="majorEastAsia" w:hAnsiTheme="majorEastAsia" w:hint="eastAsia"/>
          <w:sz w:val="24"/>
        </w:rPr>
        <w:t>額。</w:t>
      </w:r>
    </w:p>
    <w:p w:rsidR="002C098B" w:rsidRDefault="006A5AC3" w:rsidP="00166CF6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368935</wp:posOffset>
            </wp:positionV>
            <wp:extent cx="5050790" cy="1485900"/>
            <wp:effectExtent l="0" t="0" r="0" b="0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D1A">
        <w:rPr>
          <w:rFonts w:asciiTheme="majorEastAsia" w:eastAsiaTheme="majorEastAsia" w:hAnsiTheme="majorEastAsia" w:hint="eastAsia"/>
          <w:kern w:val="0"/>
          <w:sz w:val="24"/>
        </w:rPr>
        <w:t>・</w:t>
      </w:r>
      <w:r w:rsidR="00FC7082">
        <w:rPr>
          <w:rFonts w:asciiTheme="majorEastAsia" w:eastAsiaTheme="majorEastAsia" w:hAnsiTheme="majorEastAsia" w:hint="eastAsia"/>
          <w:kern w:val="0"/>
          <w:sz w:val="24"/>
        </w:rPr>
        <w:t>期間</w:t>
      </w:r>
      <w:r w:rsidR="00324004" w:rsidRPr="00FC7082">
        <w:rPr>
          <w:rFonts w:asciiTheme="majorEastAsia" w:eastAsiaTheme="majorEastAsia" w:hAnsiTheme="majorEastAsia" w:hint="eastAsia"/>
          <w:sz w:val="24"/>
        </w:rPr>
        <w:t>：空家除却日の属する年の翌年の１月１日</w:t>
      </w:r>
      <w:r w:rsidR="00166CF6">
        <w:rPr>
          <w:rFonts w:asciiTheme="majorEastAsia" w:eastAsiaTheme="majorEastAsia" w:hAnsiTheme="majorEastAsia" w:hint="eastAsia"/>
          <w:sz w:val="24"/>
        </w:rPr>
        <w:t>を賦課期日とする年度</w:t>
      </w:r>
      <w:r w:rsidR="00324004" w:rsidRPr="00FC7082">
        <w:rPr>
          <w:rFonts w:asciiTheme="majorEastAsia" w:eastAsiaTheme="majorEastAsia" w:hAnsiTheme="majorEastAsia" w:hint="eastAsia"/>
          <w:sz w:val="24"/>
        </w:rPr>
        <w:t>から起算して５</w:t>
      </w:r>
      <w:r w:rsidR="00D474D7" w:rsidRPr="00FC7082">
        <w:rPr>
          <w:rFonts w:asciiTheme="majorEastAsia" w:eastAsiaTheme="majorEastAsia" w:hAnsiTheme="majorEastAsia" w:hint="eastAsia"/>
          <w:sz w:val="24"/>
        </w:rPr>
        <w:t>年度分。</w:t>
      </w:r>
    </w:p>
    <w:p w:rsidR="00A5605C" w:rsidRPr="00BB29A0" w:rsidRDefault="006A5AC3" w:rsidP="00425183">
      <w:pPr>
        <w:spacing w:line="320" w:lineRule="exact"/>
        <w:rPr>
          <w:sz w:val="26"/>
          <w:szCs w:val="26"/>
        </w:rPr>
      </w:pPr>
      <w:r>
        <w:rPr>
          <w:noProof/>
        </w:rPr>
        <w:drawing>
          <wp:inline distT="0" distB="0" distL="0" distR="0" wp14:anchorId="72184F8A" wp14:editId="0C7D6B81">
            <wp:extent cx="6479540" cy="2839720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9A0" w:rsidRPr="00BB29A0">
        <w:rPr>
          <w:noProof/>
        </w:rPr>
        <w:t xml:space="preserve"> </w:t>
      </w:r>
    </w:p>
    <w:p w:rsidR="00A9598E" w:rsidRDefault="00A90960" w:rsidP="00A9598E">
      <w:pPr>
        <w:pStyle w:val="a9"/>
        <w:numPr>
          <w:ilvl w:val="0"/>
          <w:numId w:val="2"/>
        </w:numPr>
        <w:spacing w:line="320" w:lineRule="exact"/>
        <w:ind w:leftChars="0"/>
        <w:rPr>
          <w:rFonts w:asciiTheme="majorEastAsia" w:eastAsiaTheme="majorEastAsia" w:hAnsiTheme="majorEastAsia"/>
          <w:sz w:val="24"/>
          <w:szCs w:val="26"/>
          <w:u w:val="single"/>
        </w:rPr>
      </w:pPr>
      <w:r w:rsidRPr="00A9598E">
        <w:rPr>
          <w:rFonts w:asciiTheme="majorEastAsia" w:eastAsiaTheme="majorEastAsia" w:hAnsiTheme="majorEastAsia" w:hint="eastAsia"/>
          <w:sz w:val="24"/>
          <w:u w:val="single"/>
        </w:rPr>
        <w:t>減免</w:t>
      </w:r>
      <w:r w:rsidR="00A9598E" w:rsidRPr="00A9598E">
        <w:rPr>
          <w:rFonts w:asciiTheme="majorEastAsia" w:eastAsiaTheme="majorEastAsia" w:hAnsiTheme="majorEastAsia" w:hint="eastAsia"/>
          <w:sz w:val="24"/>
          <w:szCs w:val="26"/>
          <w:u w:val="single"/>
        </w:rPr>
        <w:t>申請方法</w:t>
      </w:r>
    </w:p>
    <w:p w:rsidR="00A9598E" w:rsidRPr="00A9598E" w:rsidRDefault="00A9598E" w:rsidP="00A9598E">
      <w:pPr>
        <w:spacing w:line="320" w:lineRule="exact"/>
        <w:ind w:left="480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下記の書類を添えて、</w:t>
      </w:r>
      <w:r w:rsidR="00C042D6">
        <w:rPr>
          <w:rFonts w:asciiTheme="majorEastAsia" w:eastAsiaTheme="majorEastAsia" w:hAnsiTheme="majorEastAsia" w:hint="eastAsia"/>
          <w:sz w:val="24"/>
          <w:szCs w:val="26"/>
          <w:highlight w:val="yellow"/>
        </w:rPr>
        <w:t>税務課土地</w:t>
      </w:r>
      <w:r w:rsidRPr="00CB2156">
        <w:rPr>
          <w:rFonts w:asciiTheme="majorEastAsia" w:eastAsiaTheme="majorEastAsia" w:hAnsiTheme="majorEastAsia" w:hint="eastAsia"/>
          <w:sz w:val="24"/>
          <w:szCs w:val="26"/>
          <w:highlight w:val="yellow"/>
        </w:rPr>
        <w:t>担当</w:t>
      </w:r>
      <w:r>
        <w:rPr>
          <w:rFonts w:asciiTheme="majorEastAsia" w:eastAsiaTheme="majorEastAsia" w:hAnsiTheme="majorEastAsia" w:hint="eastAsia"/>
          <w:sz w:val="24"/>
          <w:szCs w:val="26"/>
        </w:rPr>
        <w:t>に減免を申請してください。</w:t>
      </w:r>
    </w:p>
    <w:p w:rsidR="00381B17" w:rsidRDefault="00381B17" w:rsidP="00381B17">
      <w:pPr>
        <w:pStyle w:val="a9"/>
        <w:numPr>
          <w:ilvl w:val="1"/>
          <w:numId w:val="2"/>
        </w:numPr>
        <w:ind w:leftChars="0"/>
        <w:rPr>
          <w:rFonts w:asciiTheme="majorEastAsia" w:eastAsiaTheme="majorEastAsia" w:hAnsiTheme="majorEastAsia"/>
          <w:sz w:val="24"/>
          <w:szCs w:val="26"/>
        </w:rPr>
      </w:pPr>
      <w:r w:rsidRPr="00381B17">
        <w:rPr>
          <w:rFonts w:asciiTheme="majorEastAsia" w:eastAsiaTheme="majorEastAsia" w:hAnsiTheme="majorEastAsia" w:hint="eastAsia"/>
          <w:sz w:val="24"/>
          <w:szCs w:val="26"/>
        </w:rPr>
        <w:t>老朽空家確認書</w:t>
      </w:r>
      <w:r w:rsidR="00A90960">
        <w:rPr>
          <w:rFonts w:asciiTheme="majorEastAsia" w:eastAsiaTheme="majorEastAsia" w:hAnsiTheme="majorEastAsia" w:hint="eastAsia"/>
          <w:sz w:val="24"/>
          <w:szCs w:val="26"/>
        </w:rPr>
        <w:t>（</w:t>
      </w:r>
      <w:r w:rsidR="00A3647B">
        <w:rPr>
          <w:rFonts w:asciiTheme="majorEastAsia" w:eastAsiaTheme="majorEastAsia" w:hAnsiTheme="majorEastAsia" w:hint="eastAsia"/>
          <w:sz w:val="24"/>
          <w:szCs w:val="26"/>
        </w:rPr>
        <w:t>※</w:t>
      </w:r>
      <w:r w:rsidR="002058B7">
        <w:rPr>
          <w:rFonts w:asciiTheme="majorEastAsia" w:eastAsiaTheme="majorEastAsia" w:hAnsiTheme="majorEastAsia" w:hint="eastAsia"/>
          <w:sz w:val="24"/>
          <w:szCs w:val="26"/>
        </w:rPr>
        <w:t>老朽空家確認書の</w:t>
      </w:r>
      <w:r w:rsidR="00A90960">
        <w:rPr>
          <w:rFonts w:asciiTheme="majorEastAsia" w:eastAsiaTheme="majorEastAsia" w:hAnsiTheme="majorEastAsia" w:hint="eastAsia"/>
          <w:sz w:val="24"/>
          <w:szCs w:val="26"/>
        </w:rPr>
        <w:t>申請方法は</w:t>
      </w:r>
      <w:r w:rsidR="00AC7DC5">
        <w:rPr>
          <w:rFonts w:asciiTheme="majorEastAsia" w:eastAsiaTheme="majorEastAsia" w:hAnsiTheme="majorEastAsia" w:hint="eastAsia"/>
          <w:color w:val="FF0000"/>
          <w:sz w:val="24"/>
          <w:szCs w:val="26"/>
        </w:rPr>
        <w:t>裏面</w:t>
      </w:r>
      <w:r w:rsidR="00E47848">
        <w:rPr>
          <w:rFonts w:asciiTheme="majorEastAsia" w:eastAsiaTheme="majorEastAsia" w:hAnsiTheme="majorEastAsia" w:hint="eastAsia"/>
          <w:color w:val="FF0000"/>
          <w:sz w:val="24"/>
          <w:szCs w:val="26"/>
        </w:rPr>
        <w:t>６</w:t>
      </w:r>
      <w:r w:rsidR="00A90960">
        <w:rPr>
          <w:rFonts w:asciiTheme="majorEastAsia" w:eastAsiaTheme="majorEastAsia" w:hAnsiTheme="majorEastAsia" w:hint="eastAsia"/>
          <w:sz w:val="24"/>
          <w:szCs w:val="26"/>
        </w:rPr>
        <w:t>のとおり）</w:t>
      </w:r>
    </w:p>
    <w:p w:rsidR="00381B17" w:rsidRPr="00381B17" w:rsidRDefault="00381B17" w:rsidP="00381B17">
      <w:pPr>
        <w:pStyle w:val="a9"/>
        <w:numPr>
          <w:ilvl w:val="1"/>
          <w:numId w:val="2"/>
        </w:numPr>
        <w:ind w:leftChars="0"/>
        <w:rPr>
          <w:rFonts w:asciiTheme="majorEastAsia" w:eastAsiaTheme="majorEastAsia" w:hAnsiTheme="majorEastAsia"/>
          <w:sz w:val="24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空家除却日を確認できる書類</w:t>
      </w:r>
    </w:p>
    <w:p w:rsidR="00A90960" w:rsidRPr="00C042D6" w:rsidRDefault="00381B17" w:rsidP="00C042D6">
      <w:pPr>
        <w:pStyle w:val="a9"/>
        <w:numPr>
          <w:ilvl w:val="1"/>
          <w:numId w:val="2"/>
        </w:numPr>
        <w:ind w:leftChars="0"/>
        <w:rPr>
          <w:rFonts w:asciiTheme="majorEastAsia" w:eastAsiaTheme="majorEastAsia" w:hAnsiTheme="majorEastAsia"/>
          <w:sz w:val="24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その他市長が必要と認める書類</w:t>
      </w:r>
    </w:p>
    <w:p w:rsidR="00C042D6" w:rsidRPr="00C042D6" w:rsidRDefault="00C042D6" w:rsidP="00C042D6">
      <w:pPr>
        <w:ind w:left="420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7C2B91" w:rsidRDefault="007C2B91" w:rsidP="00A90960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A90960" w:rsidRPr="00A90960" w:rsidRDefault="00E47848" w:rsidP="00A90960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  <w:u w:val="single"/>
        </w:rPr>
        <w:t>６．</w:t>
      </w:r>
      <w:r w:rsidR="00A90960" w:rsidRPr="00A90960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老朽空家確認書について　</w:t>
      </w:r>
      <w:r w:rsidR="00A90960" w:rsidRPr="00A90960">
        <w:rPr>
          <w:rFonts w:asciiTheme="majorEastAsia" w:eastAsiaTheme="majorEastAsia" w:hAnsiTheme="majorEastAsia" w:hint="eastAsia"/>
          <w:sz w:val="24"/>
          <w:szCs w:val="26"/>
        </w:rPr>
        <w:t xml:space="preserve">　</w:t>
      </w:r>
    </w:p>
    <w:p w:rsidR="00A90960" w:rsidRDefault="00820B1E" w:rsidP="00A90960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減免を受けるためには、必ず空家を</w:t>
      </w:r>
      <w:r w:rsidR="00A90960" w:rsidRPr="000803F3">
        <w:rPr>
          <w:rFonts w:asciiTheme="majorEastAsia" w:eastAsiaTheme="majorEastAsia" w:hAnsiTheme="majorEastAsia" w:hint="eastAsia"/>
          <w:b/>
          <w:sz w:val="24"/>
          <w:u w:val="double"/>
        </w:rPr>
        <w:t>除却する前</w:t>
      </w:r>
      <w:r w:rsidR="00A90960" w:rsidRPr="00FC7082">
        <w:rPr>
          <w:rFonts w:asciiTheme="majorEastAsia" w:eastAsiaTheme="majorEastAsia" w:hAnsiTheme="majorEastAsia" w:hint="eastAsia"/>
          <w:sz w:val="24"/>
        </w:rPr>
        <w:t>に、建築住宅課から「</w:t>
      </w:r>
      <w:r w:rsidR="00A90960" w:rsidRPr="00FC7082">
        <w:rPr>
          <w:rFonts w:asciiTheme="majorEastAsia" w:eastAsiaTheme="majorEastAsia" w:hAnsiTheme="majorEastAsia" w:hint="eastAsia"/>
          <w:b/>
          <w:sz w:val="24"/>
          <w:u w:val="single"/>
        </w:rPr>
        <w:t>老朽空家確認書</w:t>
      </w:r>
      <w:r>
        <w:rPr>
          <w:rFonts w:asciiTheme="majorEastAsia" w:eastAsiaTheme="majorEastAsia" w:hAnsiTheme="majorEastAsia" w:hint="eastAsia"/>
          <w:sz w:val="24"/>
        </w:rPr>
        <w:t>」の交付を受ける必要があります</w:t>
      </w:r>
      <w:r w:rsidR="00A90960" w:rsidRPr="00FC7082">
        <w:rPr>
          <w:rFonts w:asciiTheme="majorEastAsia" w:eastAsiaTheme="majorEastAsia" w:hAnsiTheme="majorEastAsia" w:hint="eastAsia"/>
          <w:sz w:val="24"/>
        </w:rPr>
        <w:t>。</w:t>
      </w:r>
    </w:p>
    <w:p w:rsidR="007C2B91" w:rsidRPr="00FC7082" w:rsidRDefault="007C2B91" w:rsidP="00A90960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A90960" w:rsidRDefault="00F44AFB" w:rsidP="00381B17">
      <w:pPr>
        <w:ind w:leftChars="67" w:left="141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551D0" wp14:editId="45A09B76">
                <wp:simplePos x="0" y="0"/>
                <wp:positionH relativeFrom="column">
                  <wp:posOffset>55962</wp:posOffset>
                </wp:positionH>
                <wp:positionV relativeFrom="paragraph">
                  <wp:posOffset>45306</wp:posOffset>
                </wp:positionV>
                <wp:extent cx="6408751" cy="4214191"/>
                <wp:effectExtent l="0" t="0" r="114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751" cy="4214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960" w:rsidRPr="00820B1E" w:rsidRDefault="00166CF6" w:rsidP="00A90960">
                            <w:r w:rsidRPr="00166CF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41720" cy="4088765"/>
                                  <wp:effectExtent l="0" t="0" r="0" b="698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1720" cy="4088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55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4pt;margin-top:3.55pt;width:504.65pt;height:3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" fillcolor="white [3201]" strokeweight=".5pt">
                <v:textbox>
                  <w:txbxContent>
                    <w:p w:rsidR="00A90960" w:rsidRPr="00820B1E" w:rsidRDefault="00166CF6" w:rsidP="00A90960">
                      <w:r w:rsidRPr="00166CF6">
                        <w:rPr>
                          <w:noProof/>
                        </w:rPr>
                        <w:drawing>
                          <wp:inline distT="0" distB="0" distL="0" distR="0">
                            <wp:extent cx="6141720" cy="4088765"/>
                            <wp:effectExtent l="0" t="0" r="0" b="698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1720" cy="4088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0960" w:rsidRDefault="00A90960" w:rsidP="00381B17">
      <w:pPr>
        <w:ind w:leftChars="67" w:left="141"/>
        <w:rPr>
          <w:rFonts w:ascii="メイリオ" w:eastAsia="メイリオ" w:hAnsi="メイリオ"/>
        </w:rPr>
      </w:pPr>
    </w:p>
    <w:p w:rsidR="00A90960" w:rsidRDefault="00A90960" w:rsidP="00381B17">
      <w:pPr>
        <w:ind w:leftChars="67" w:left="141"/>
        <w:rPr>
          <w:rFonts w:ascii="メイリオ" w:eastAsia="メイリオ" w:hAnsi="メイリオ"/>
        </w:rPr>
      </w:pPr>
    </w:p>
    <w:p w:rsidR="00A90960" w:rsidRDefault="00A90960" w:rsidP="00381B17">
      <w:pPr>
        <w:ind w:leftChars="67" w:left="141"/>
        <w:rPr>
          <w:rFonts w:ascii="メイリオ" w:eastAsia="メイリオ" w:hAnsi="メイリオ"/>
        </w:rPr>
      </w:pPr>
    </w:p>
    <w:p w:rsidR="00A90960" w:rsidRDefault="00A90960" w:rsidP="00381B17">
      <w:pPr>
        <w:ind w:leftChars="67" w:left="141"/>
        <w:rPr>
          <w:rFonts w:ascii="メイリオ" w:eastAsia="メイリオ" w:hAnsi="メイリオ"/>
        </w:rPr>
      </w:pPr>
    </w:p>
    <w:p w:rsidR="00A90960" w:rsidRDefault="00A90960" w:rsidP="00381B17">
      <w:pPr>
        <w:ind w:leftChars="67" w:left="141"/>
        <w:rPr>
          <w:rFonts w:ascii="メイリオ" w:eastAsia="メイリオ" w:hAnsi="メイリオ"/>
        </w:rPr>
      </w:pPr>
    </w:p>
    <w:p w:rsidR="00A90960" w:rsidRDefault="00A90960" w:rsidP="00381B17">
      <w:pPr>
        <w:ind w:leftChars="67" w:left="141"/>
        <w:rPr>
          <w:rFonts w:ascii="メイリオ" w:eastAsia="メイリオ" w:hAnsi="メイリオ"/>
        </w:rPr>
      </w:pPr>
    </w:p>
    <w:p w:rsidR="00A90960" w:rsidRPr="00A90960" w:rsidRDefault="00A90960" w:rsidP="00381B17">
      <w:pPr>
        <w:ind w:leftChars="67" w:left="141"/>
        <w:rPr>
          <w:rFonts w:ascii="メイリオ" w:eastAsia="メイリオ" w:hAnsi="メイリオ"/>
        </w:rPr>
      </w:pPr>
    </w:p>
    <w:p w:rsidR="00A90960" w:rsidRDefault="00A90960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A90960" w:rsidRDefault="00A90960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A90960" w:rsidRDefault="00A90960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A90960" w:rsidRDefault="00A90960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A90960" w:rsidRDefault="00A90960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0759E5" w:rsidRDefault="000759E5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0759E5" w:rsidRDefault="000759E5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0759E5" w:rsidRDefault="000759E5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0759E5" w:rsidRDefault="000759E5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0759E5" w:rsidRDefault="000759E5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0759E5" w:rsidRDefault="000759E5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0759E5" w:rsidRDefault="000759E5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0759E5" w:rsidRDefault="000759E5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0759E5" w:rsidRDefault="000759E5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DB50F7" w:rsidRPr="00381B17" w:rsidRDefault="000759E5" w:rsidP="00381B17">
      <w:pPr>
        <w:ind w:leftChars="67" w:left="141"/>
        <w:rPr>
          <w:rFonts w:asciiTheme="majorEastAsia" w:eastAsiaTheme="majorEastAsia" w:hAnsiTheme="majorEastAsia"/>
          <w:sz w:val="24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187960</wp:posOffset>
                </wp:positionV>
                <wp:extent cx="4867275" cy="1295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2954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A1B21" id="正方形/長方形 7" o:spid="_x0000_s1026" style="position:absolute;left:0;text-align:left;margin-left:59.45pt;margin-top:14.8pt;width:383.25pt;height:10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" filled="f" strokecolor="black [3213]" strokeweight="2pt">
                <v:stroke linestyle="thickThin"/>
              </v:rect>
            </w:pict>
          </mc:Fallback>
        </mc:AlternateContent>
      </w:r>
    </w:p>
    <w:p w:rsidR="00AC7423" w:rsidRPr="007B609F" w:rsidRDefault="00DB50F7" w:rsidP="000759E5">
      <w:pPr>
        <w:ind w:leftChars="540" w:left="1134" w:firstLineChars="256" w:firstLine="565"/>
        <w:jc w:val="left"/>
        <w:rPr>
          <w:rFonts w:asciiTheme="majorEastAsia" w:eastAsiaTheme="majorEastAsia" w:hAnsiTheme="majorEastAsia"/>
          <w:sz w:val="22"/>
          <w:szCs w:val="24"/>
        </w:rPr>
      </w:pPr>
      <w:r w:rsidRPr="007B609F">
        <w:rPr>
          <w:rFonts w:asciiTheme="majorEastAsia" w:eastAsiaTheme="majorEastAsia" w:hAnsiTheme="majorEastAsia" w:hint="eastAsia"/>
          <w:b/>
          <w:sz w:val="22"/>
          <w:szCs w:val="24"/>
        </w:rPr>
        <w:t>［お問い合わせ先］</w:t>
      </w:r>
    </w:p>
    <w:p w:rsidR="00AC7423" w:rsidRPr="007B609F" w:rsidRDefault="00D32EAB" w:rsidP="000759E5">
      <w:pPr>
        <w:ind w:leftChars="540" w:left="1134" w:firstLineChars="580" w:firstLine="1276"/>
        <w:rPr>
          <w:rFonts w:asciiTheme="majorEastAsia" w:eastAsiaTheme="majorEastAsia" w:hAnsiTheme="majorEastAsia"/>
          <w:sz w:val="22"/>
          <w:szCs w:val="24"/>
        </w:rPr>
      </w:pPr>
      <w:r w:rsidRPr="007B609F">
        <w:rPr>
          <w:rFonts w:asciiTheme="majorEastAsia" w:eastAsiaTheme="majorEastAsia" w:hAnsiTheme="majorEastAsia" w:hint="eastAsia"/>
          <w:sz w:val="22"/>
          <w:szCs w:val="24"/>
        </w:rPr>
        <w:t>〒763-8501丸亀市大手町二丁目</w:t>
      </w:r>
      <w:r w:rsidR="008E0E8E">
        <w:rPr>
          <w:rFonts w:asciiTheme="majorEastAsia" w:eastAsiaTheme="majorEastAsia" w:hAnsiTheme="majorEastAsia" w:hint="eastAsia"/>
          <w:sz w:val="22"/>
          <w:szCs w:val="24"/>
        </w:rPr>
        <w:t>4</w:t>
      </w:r>
      <w:r w:rsidRPr="007B609F">
        <w:rPr>
          <w:rFonts w:asciiTheme="majorEastAsia" w:eastAsiaTheme="majorEastAsia" w:hAnsiTheme="majorEastAsia" w:hint="eastAsia"/>
          <w:sz w:val="22"/>
          <w:szCs w:val="24"/>
        </w:rPr>
        <w:t>番</w:t>
      </w:r>
      <w:r w:rsidR="008E0E8E">
        <w:rPr>
          <w:rFonts w:asciiTheme="majorEastAsia" w:eastAsiaTheme="majorEastAsia" w:hAnsiTheme="majorEastAsia" w:hint="eastAsia"/>
          <w:sz w:val="22"/>
          <w:szCs w:val="24"/>
        </w:rPr>
        <w:t>21</w:t>
      </w:r>
      <w:r w:rsidRPr="007B609F">
        <w:rPr>
          <w:rFonts w:asciiTheme="majorEastAsia" w:eastAsiaTheme="majorEastAsia" w:hAnsiTheme="majorEastAsia" w:hint="eastAsia"/>
          <w:sz w:val="22"/>
          <w:szCs w:val="24"/>
        </w:rPr>
        <w:t>号</w:t>
      </w:r>
    </w:p>
    <w:p w:rsidR="00D32EAB" w:rsidRPr="007B609F" w:rsidRDefault="00B1031D" w:rsidP="000759E5">
      <w:pPr>
        <w:ind w:leftChars="540" w:left="1134" w:firstLineChars="580" w:firstLine="1276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丸亀市　都市整備部　建築住宅課</w:t>
      </w:r>
      <w:r w:rsidR="0041240E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BB29A0">
        <w:rPr>
          <w:rFonts w:asciiTheme="majorEastAsia" w:eastAsiaTheme="majorEastAsia" w:hAnsiTheme="majorEastAsia" w:hint="eastAsia"/>
          <w:sz w:val="22"/>
          <w:szCs w:val="24"/>
        </w:rPr>
        <w:t>住宅政策室</w:t>
      </w:r>
      <w:r w:rsidR="00E8247E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D32EAB" w:rsidRPr="007B609F" w:rsidRDefault="00D32EAB" w:rsidP="000759E5">
      <w:pPr>
        <w:ind w:leftChars="540" w:left="1134" w:firstLineChars="580" w:firstLine="1276"/>
        <w:rPr>
          <w:rFonts w:asciiTheme="majorEastAsia" w:eastAsiaTheme="majorEastAsia" w:hAnsiTheme="majorEastAsia"/>
          <w:sz w:val="22"/>
          <w:szCs w:val="24"/>
        </w:rPr>
      </w:pPr>
      <w:r w:rsidRPr="007B609F">
        <w:rPr>
          <w:rFonts w:asciiTheme="majorEastAsia" w:eastAsiaTheme="majorEastAsia" w:hAnsiTheme="majorEastAsia" w:hint="eastAsia"/>
          <w:sz w:val="22"/>
          <w:szCs w:val="24"/>
        </w:rPr>
        <w:t xml:space="preserve">   </w:t>
      </w:r>
      <w:r w:rsidR="00B1031D">
        <w:rPr>
          <w:rFonts w:asciiTheme="majorEastAsia" w:eastAsiaTheme="majorEastAsia" w:hAnsiTheme="majorEastAsia" w:hint="eastAsia"/>
          <w:sz w:val="22"/>
          <w:szCs w:val="24"/>
        </w:rPr>
        <w:t>tel:0877-24</w:t>
      </w:r>
      <w:r w:rsidR="00464966">
        <w:rPr>
          <w:rFonts w:asciiTheme="majorEastAsia" w:eastAsiaTheme="majorEastAsia" w:hAnsiTheme="majorEastAsia" w:hint="eastAsia"/>
          <w:sz w:val="22"/>
          <w:szCs w:val="24"/>
        </w:rPr>
        <w:t>-</w:t>
      </w:r>
      <w:r w:rsidR="00B1031D">
        <w:rPr>
          <w:rFonts w:asciiTheme="majorEastAsia" w:eastAsiaTheme="majorEastAsia" w:hAnsiTheme="majorEastAsia" w:hint="eastAsia"/>
          <w:sz w:val="22"/>
          <w:szCs w:val="24"/>
        </w:rPr>
        <w:t>8814</w:t>
      </w:r>
      <w:r w:rsidRPr="007B609F">
        <w:rPr>
          <w:rFonts w:asciiTheme="majorEastAsia" w:eastAsiaTheme="majorEastAsia" w:hAnsiTheme="majorEastAsia" w:hint="eastAsia"/>
          <w:sz w:val="22"/>
          <w:szCs w:val="24"/>
        </w:rPr>
        <w:t>（直通）</w:t>
      </w:r>
      <w:r w:rsidR="00464966">
        <w:rPr>
          <w:rFonts w:asciiTheme="majorEastAsia" w:eastAsiaTheme="majorEastAsia" w:hAnsiTheme="majorEastAsia" w:hint="eastAsia"/>
          <w:sz w:val="22"/>
          <w:szCs w:val="24"/>
        </w:rPr>
        <w:t>fax:0877-24-8866</w:t>
      </w:r>
      <w:r w:rsidRPr="007B609F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</w:p>
    <w:p w:rsidR="00DB50F7" w:rsidRPr="00DB50F7" w:rsidRDefault="00D32EAB" w:rsidP="000759E5">
      <w:pPr>
        <w:ind w:leftChars="540" w:left="1134" w:firstLineChars="580" w:firstLine="1276"/>
        <w:rPr>
          <w:sz w:val="22"/>
          <w:szCs w:val="24"/>
        </w:rPr>
      </w:pPr>
      <w:r w:rsidRPr="007B609F">
        <w:rPr>
          <w:rFonts w:asciiTheme="majorEastAsia" w:eastAsiaTheme="majorEastAsia" w:hAnsiTheme="majorEastAsia" w:hint="eastAsia"/>
          <w:sz w:val="22"/>
          <w:szCs w:val="24"/>
        </w:rPr>
        <w:t xml:space="preserve"> 　</w:t>
      </w:r>
      <w:r w:rsidR="00464966" w:rsidRPr="008210ED">
        <w:rPr>
          <w:rFonts w:asciiTheme="majorEastAsia" w:eastAsiaTheme="majorEastAsia" w:hAnsiTheme="majorEastAsia" w:hint="eastAsia"/>
          <w:sz w:val="22"/>
          <w:szCs w:val="24"/>
          <w:highlight w:val="yellow"/>
        </w:rPr>
        <w:t>mail:</w:t>
      </w:r>
      <w:r w:rsidR="00F40C13" w:rsidRPr="008210ED">
        <w:rPr>
          <w:highlight w:val="yellow"/>
        </w:rPr>
        <w:t xml:space="preserve"> </w:t>
      </w:r>
      <w:r w:rsidR="003A0101" w:rsidRPr="003A0101">
        <w:rPr>
          <w:rFonts w:asciiTheme="majorEastAsia" w:eastAsiaTheme="majorEastAsia" w:hAnsiTheme="majorEastAsia" w:hint="eastAsia"/>
          <w:highlight w:val="yellow"/>
        </w:rPr>
        <w:t>kenchiku</w:t>
      </w:r>
      <w:r w:rsidR="00F40C13" w:rsidRPr="008210ED">
        <w:rPr>
          <w:rFonts w:asciiTheme="majorEastAsia" w:eastAsiaTheme="majorEastAsia" w:hAnsiTheme="majorEastAsia"/>
          <w:sz w:val="22"/>
          <w:szCs w:val="24"/>
          <w:highlight w:val="yellow"/>
        </w:rPr>
        <w:t>jutaku-k@city.marugame.lg.jp</w:t>
      </w:r>
    </w:p>
    <w:sectPr w:rsidR="00DB50F7" w:rsidRPr="00DB50F7" w:rsidSect="007B707F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B6" w:rsidRDefault="000377B6" w:rsidP="000377B6">
      <w:r>
        <w:separator/>
      </w:r>
    </w:p>
  </w:endnote>
  <w:endnote w:type="continuationSeparator" w:id="0">
    <w:p w:rsidR="000377B6" w:rsidRDefault="000377B6" w:rsidP="0003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B6" w:rsidRDefault="000377B6" w:rsidP="000377B6">
      <w:r>
        <w:separator/>
      </w:r>
    </w:p>
  </w:footnote>
  <w:footnote w:type="continuationSeparator" w:id="0">
    <w:p w:rsidR="000377B6" w:rsidRDefault="000377B6" w:rsidP="0003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F98"/>
    <w:multiLevelType w:val="hybridMultilevel"/>
    <w:tmpl w:val="4928F970"/>
    <w:lvl w:ilvl="0" w:tplc="7EB8BC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B62577"/>
    <w:multiLevelType w:val="hybridMultilevel"/>
    <w:tmpl w:val="5096FAB4"/>
    <w:lvl w:ilvl="0" w:tplc="43CA1A6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EC8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12888"/>
    <w:multiLevelType w:val="hybridMultilevel"/>
    <w:tmpl w:val="48E28D98"/>
    <w:lvl w:ilvl="0" w:tplc="5F442FDA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9966260"/>
    <w:multiLevelType w:val="hybridMultilevel"/>
    <w:tmpl w:val="E514BA86"/>
    <w:lvl w:ilvl="0" w:tplc="902EC5F6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4121E7D"/>
    <w:multiLevelType w:val="hybridMultilevel"/>
    <w:tmpl w:val="D2FE1038"/>
    <w:lvl w:ilvl="0" w:tplc="62D27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E9437F"/>
    <w:multiLevelType w:val="hybridMultilevel"/>
    <w:tmpl w:val="17F68318"/>
    <w:lvl w:ilvl="0" w:tplc="29CCF322">
      <w:start w:val="5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FC3033C"/>
    <w:multiLevelType w:val="hybridMultilevel"/>
    <w:tmpl w:val="69961C68"/>
    <w:lvl w:ilvl="0" w:tplc="0CC08ED0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A993804"/>
    <w:multiLevelType w:val="hybridMultilevel"/>
    <w:tmpl w:val="7E4A60E4"/>
    <w:lvl w:ilvl="0" w:tplc="1A64D2D2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1842680"/>
    <w:multiLevelType w:val="hybridMultilevel"/>
    <w:tmpl w:val="845ADE38"/>
    <w:lvl w:ilvl="0" w:tplc="B04015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D8"/>
    <w:rsid w:val="000072FE"/>
    <w:rsid w:val="00014F85"/>
    <w:rsid w:val="000318BB"/>
    <w:rsid w:val="000377B6"/>
    <w:rsid w:val="00043A6E"/>
    <w:rsid w:val="00060B73"/>
    <w:rsid w:val="00070081"/>
    <w:rsid w:val="000759E5"/>
    <w:rsid w:val="000803F3"/>
    <w:rsid w:val="00081ECB"/>
    <w:rsid w:val="00090385"/>
    <w:rsid w:val="00093D58"/>
    <w:rsid w:val="00095508"/>
    <w:rsid w:val="000A423E"/>
    <w:rsid w:val="000C46F4"/>
    <w:rsid w:val="000D30CF"/>
    <w:rsid w:val="000F3C44"/>
    <w:rsid w:val="00115F2D"/>
    <w:rsid w:val="0012699F"/>
    <w:rsid w:val="00137089"/>
    <w:rsid w:val="0014372A"/>
    <w:rsid w:val="0015330D"/>
    <w:rsid w:val="00162771"/>
    <w:rsid w:val="00166CF6"/>
    <w:rsid w:val="0018266E"/>
    <w:rsid w:val="0018308F"/>
    <w:rsid w:val="0019213F"/>
    <w:rsid w:val="001B52B6"/>
    <w:rsid w:val="001C19AF"/>
    <w:rsid w:val="001D2FFE"/>
    <w:rsid w:val="001D3A49"/>
    <w:rsid w:val="001D3A56"/>
    <w:rsid w:val="001E279B"/>
    <w:rsid w:val="001E4F05"/>
    <w:rsid w:val="001F1827"/>
    <w:rsid w:val="002058B7"/>
    <w:rsid w:val="00217C15"/>
    <w:rsid w:val="00222441"/>
    <w:rsid w:val="002439C9"/>
    <w:rsid w:val="00250485"/>
    <w:rsid w:val="00250DD0"/>
    <w:rsid w:val="00252D17"/>
    <w:rsid w:val="00256513"/>
    <w:rsid w:val="0026343B"/>
    <w:rsid w:val="002736E2"/>
    <w:rsid w:val="0028461B"/>
    <w:rsid w:val="002876FE"/>
    <w:rsid w:val="0028797A"/>
    <w:rsid w:val="002926FB"/>
    <w:rsid w:val="002A3023"/>
    <w:rsid w:val="002C098B"/>
    <w:rsid w:val="002C7781"/>
    <w:rsid w:val="002D2D82"/>
    <w:rsid w:val="002F108D"/>
    <w:rsid w:val="00324004"/>
    <w:rsid w:val="003300A5"/>
    <w:rsid w:val="00335FB6"/>
    <w:rsid w:val="00344448"/>
    <w:rsid w:val="00355981"/>
    <w:rsid w:val="00381B17"/>
    <w:rsid w:val="003970B5"/>
    <w:rsid w:val="003A0101"/>
    <w:rsid w:val="003A7015"/>
    <w:rsid w:val="003F23A9"/>
    <w:rsid w:val="00410BC7"/>
    <w:rsid w:val="0041240E"/>
    <w:rsid w:val="00415EBB"/>
    <w:rsid w:val="00417E5D"/>
    <w:rsid w:val="00423DA9"/>
    <w:rsid w:val="00425183"/>
    <w:rsid w:val="00425376"/>
    <w:rsid w:val="00442E3D"/>
    <w:rsid w:val="00447472"/>
    <w:rsid w:val="00464966"/>
    <w:rsid w:val="004738F3"/>
    <w:rsid w:val="004871BE"/>
    <w:rsid w:val="00490191"/>
    <w:rsid w:val="0049509E"/>
    <w:rsid w:val="004A6E9F"/>
    <w:rsid w:val="004B4AF4"/>
    <w:rsid w:val="004B7F83"/>
    <w:rsid w:val="004C0EBF"/>
    <w:rsid w:val="004D36CA"/>
    <w:rsid w:val="004E2CF0"/>
    <w:rsid w:val="00513ADA"/>
    <w:rsid w:val="00531C01"/>
    <w:rsid w:val="005462F6"/>
    <w:rsid w:val="005552F0"/>
    <w:rsid w:val="00565605"/>
    <w:rsid w:val="0056630D"/>
    <w:rsid w:val="005973BD"/>
    <w:rsid w:val="005A37CC"/>
    <w:rsid w:val="005A4389"/>
    <w:rsid w:val="005A6B18"/>
    <w:rsid w:val="005B4A36"/>
    <w:rsid w:val="005C381C"/>
    <w:rsid w:val="005C664E"/>
    <w:rsid w:val="005F1927"/>
    <w:rsid w:val="00603D1A"/>
    <w:rsid w:val="00616098"/>
    <w:rsid w:val="006257C5"/>
    <w:rsid w:val="00631434"/>
    <w:rsid w:val="006332EC"/>
    <w:rsid w:val="0063463D"/>
    <w:rsid w:val="00635C34"/>
    <w:rsid w:val="00636F8C"/>
    <w:rsid w:val="0063732D"/>
    <w:rsid w:val="00651814"/>
    <w:rsid w:val="00660A6D"/>
    <w:rsid w:val="006976BF"/>
    <w:rsid w:val="006A31B6"/>
    <w:rsid w:val="006A5AC3"/>
    <w:rsid w:val="006A7A77"/>
    <w:rsid w:val="006B006A"/>
    <w:rsid w:val="006B098A"/>
    <w:rsid w:val="006C2A39"/>
    <w:rsid w:val="006E5A26"/>
    <w:rsid w:val="006F1D03"/>
    <w:rsid w:val="006F29BA"/>
    <w:rsid w:val="00706BA0"/>
    <w:rsid w:val="00721E5C"/>
    <w:rsid w:val="0072564F"/>
    <w:rsid w:val="007274BC"/>
    <w:rsid w:val="00732362"/>
    <w:rsid w:val="00733676"/>
    <w:rsid w:val="007517C3"/>
    <w:rsid w:val="00767C3E"/>
    <w:rsid w:val="00790310"/>
    <w:rsid w:val="007A2B96"/>
    <w:rsid w:val="007B609F"/>
    <w:rsid w:val="007B707F"/>
    <w:rsid w:val="007C2B91"/>
    <w:rsid w:val="007D058D"/>
    <w:rsid w:val="007D4617"/>
    <w:rsid w:val="007E0CD7"/>
    <w:rsid w:val="00805951"/>
    <w:rsid w:val="00820B1E"/>
    <w:rsid w:val="008210ED"/>
    <w:rsid w:val="008236E9"/>
    <w:rsid w:val="00847E88"/>
    <w:rsid w:val="00852F3F"/>
    <w:rsid w:val="008938F5"/>
    <w:rsid w:val="008B79CF"/>
    <w:rsid w:val="008C2E36"/>
    <w:rsid w:val="008D516E"/>
    <w:rsid w:val="008E0E8E"/>
    <w:rsid w:val="00905579"/>
    <w:rsid w:val="009226CD"/>
    <w:rsid w:val="00965924"/>
    <w:rsid w:val="009803AE"/>
    <w:rsid w:val="00993676"/>
    <w:rsid w:val="009A1AEA"/>
    <w:rsid w:val="009A53DA"/>
    <w:rsid w:val="009D290A"/>
    <w:rsid w:val="009F20AA"/>
    <w:rsid w:val="009F3EEA"/>
    <w:rsid w:val="00A06F50"/>
    <w:rsid w:val="00A1246B"/>
    <w:rsid w:val="00A14DCD"/>
    <w:rsid w:val="00A2334E"/>
    <w:rsid w:val="00A3647B"/>
    <w:rsid w:val="00A47373"/>
    <w:rsid w:val="00A5118B"/>
    <w:rsid w:val="00A527AA"/>
    <w:rsid w:val="00A5605C"/>
    <w:rsid w:val="00A90960"/>
    <w:rsid w:val="00A9598E"/>
    <w:rsid w:val="00AA5A8A"/>
    <w:rsid w:val="00AC0F88"/>
    <w:rsid w:val="00AC6CBD"/>
    <w:rsid w:val="00AC7423"/>
    <w:rsid w:val="00AC7DC5"/>
    <w:rsid w:val="00AE3B17"/>
    <w:rsid w:val="00B1031D"/>
    <w:rsid w:val="00B21475"/>
    <w:rsid w:val="00B35420"/>
    <w:rsid w:val="00B43E7B"/>
    <w:rsid w:val="00B53880"/>
    <w:rsid w:val="00B65663"/>
    <w:rsid w:val="00B72BAF"/>
    <w:rsid w:val="00B8014C"/>
    <w:rsid w:val="00BB025E"/>
    <w:rsid w:val="00BB02BD"/>
    <w:rsid w:val="00BB29A0"/>
    <w:rsid w:val="00BB37FB"/>
    <w:rsid w:val="00BC60EA"/>
    <w:rsid w:val="00BC7BE4"/>
    <w:rsid w:val="00C01D54"/>
    <w:rsid w:val="00C042D6"/>
    <w:rsid w:val="00C06938"/>
    <w:rsid w:val="00C12D6A"/>
    <w:rsid w:val="00C15F8B"/>
    <w:rsid w:val="00C26D28"/>
    <w:rsid w:val="00C3039B"/>
    <w:rsid w:val="00C33046"/>
    <w:rsid w:val="00C36557"/>
    <w:rsid w:val="00C4134A"/>
    <w:rsid w:val="00C4411C"/>
    <w:rsid w:val="00C6559E"/>
    <w:rsid w:val="00C71E8F"/>
    <w:rsid w:val="00CB2156"/>
    <w:rsid w:val="00CB5F81"/>
    <w:rsid w:val="00CD2D93"/>
    <w:rsid w:val="00CD3023"/>
    <w:rsid w:val="00CE43FA"/>
    <w:rsid w:val="00CF29D1"/>
    <w:rsid w:val="00CF6A9E"/>
    <w:rsid w:val="00D0231B"/>
    <w:rsid w:val="00D17B12"/>
    <w:rsid w:val="00D20E80"/>
    <w:rsid w:val="00D269E4"/>
    <w:rsid w:val="00D278BA"/>
    <w:rsid w:val="00D30E6B"/>
    <w:rsid w:val="00D32EAB"/>
    <w:rsid w:val="00D46D23"/>
    <w:rsid w:val="00D474D7"/>
    <w:rsid w:val="00D62E4C"/>
    <w:rsid w:val="00D7766B"/>
    <w:rsid w:val="00D95FE8"/>
    <w:rsid w:val="00DA1229"/>
    <w:rsid w:val="00DB50F7"/>
    <w:rsid w:val="00DB5CF9"/>
    <w:rsid w:val="00DC048D"/>
    <w:rsid w:val="00DC66AC"/>
    <w:rsid w:val="00DF3ECB"/>
    <w:rsid w:val="00E47848"/>
    <w:rsid w:val="00E62778"/>
    <w:rsid w:val="00E63B0C"/>
    <w:rsid w:val="00E8247E"/>
    <w:rsid w:val="00E84E8D"/>
    <w:rsid w:val="00E871B0"/>
    <w:rsid w:val="00EA6D25"/>
    <w:rsid w:val="00EC3BEE"/>
    <w:rsid w:val="00EC57D3"/>
    <w:rsid w:val="00ED0663"/>
    <w:rsid w:val="00ED1D56"/>
    <w:rsid w:val="00EE045C"/>
    <w:rsid w:val="00EF18C8"/>
    <w:rsid w:val="00F12C54"/>
    <w:rsid w:val="00F15794"/>
    <w:rsid w:val="00F15943"/>
    <w:rsid w:val="00F21846"/>
    <w:rsid w:val="00F24BCF"/>
    <w:rsid w:val="00F33D2E"/>
    <w:rsid w:val="00F33D99"/>
    <w:rsid w:val="00F40C13"/>
    <w:rsid w:val="00F42699"/>
    <w:rsid w:val="00F43AA7"/>
    <w:rsid w:val="00F441E2"/>
    <w:rsid w:val="00F44AFB"/>
    <w:rsid w:val="00F47D57"/>
    <w:rsid w:val="00F51E41"/>
    <w:rsid w:val="00F5781A"/>
    <w:rsid w:val="00F57E28"/>
    <w:rsid w:val="00F608FE"/>
    <w:rsid w:val="00F86A4E"/>
    <w:rsid w:val="00F954DE"/>
    <w:rsid w:val="00FA0A3A"/>
    <w:rsid w:val="00FB490E"/>
    <w:rsid w:val="00FC7082"/>
    <w:rsid w:val="00FD2D7A"/>
    <w:rsid w:val="00FD2EF3"/>
    <w:rsid w:val="00FF37FF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209C13CB"/>
  <w15:docId w15:val="{F2F9AD72-662E-4534-9B01-6B49D1FA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0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7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7B6"/>
  </w:style>
  <w:style w:type="paragraph" w:styleId="a7">
    <w:name w:val="footer"/>
    <w:basedOn w:val="a"/>
    <w:link w:val="a8"/>
    <w:uiPriority w:val="99"/>
    <w:unhideWhenUsed/>
    <w:rsid w:val="00037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7B6"/>
  </w:style>
  <w:style w:type="paragraph" w:styleId="a9">
    <w:name w:val="List Paragraph"/>
    <w:basedOn w:val="a"/>
    <w:uiPriority w:val="34"/>
    <w:qFormat/>
    <w:rsid w:val="009F3EEA"/>
    <w:pPr>
      <w:ind w:leftChars="400" w:left="840"/>
    </w:pPr>
  </w:style>
  <w:style w:type="character" w:styleId="aa">
    <w:name w:val="Hyperlink"/>
    <w:basedOn w:val="a0"/>
    <w:uiPriority w:val="99"/>
    <w:unhideWhenUsed/>
    <w:rsid w:val="00B10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A042-F738-4A67-BA5C-1D1745B6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K006</dc:creator>
  <cp:lastModifiedBy>丸亀市</cp:lastModifiedBy>
  <cp:revision>166</cp:revision>
  <cp:lastPrinted>2024-02-16T02:18:00Z</cp:lastPrinted>
  <dcterms:created xsi:type="dcterms:W3CDTF">2015-07-01T06:35:00Z</dcterms:created>
  <dcterms:modified xsi:type="dcterms:W3CDTF">2024-03-25T00:52:00Z</dcterms:modified>
</cp:coreProperties>
</file>