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9E8" w:rsidRDefault="009E19E8" w:rsidP="00702B1F">
      <w:pPr>
        <w:pStyle w:val="titlename"/>
        <w:wordWrap w:val="0"/>
      </w:pPr>
      <w:bookmarkStart w:id="0" w:name="_GoBack"/>
      <w:bookmarkEnd w:id="0"/>
      <w:r>
        <w:rPr>
          <w:rFonts w:hint="eastAsia"/>
        </w:rPr>
        <w:t>○丸亀市建設工事請負契約約款</w:t>
      </w:r>
    </w:p>
    <w:tbl>
      <w:tblPr>
        <w:tblW w:w="5000" w:type="pct"/>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9669"/>
      </w:tblGrid>
      <w:tr w:rsidR="009E19E8">
        <w:tc>
          <w:tcPr>
            <w:tcW w:w="0" w:type="auto"/>
            <w:tcBorders>
              <w:top w:val="single" w:sz="6" w:space="0" w:color="FFFFFF"/>
              <w:bottom w:val="single" w:sz="6" w:space="0" w:color="FFFFFF"/>
            </w:tcBorders>
            <w:vAlign w:val="center"/>
            <w:hideMark/>
          </w:tcPr>
          <w:p w:rsidR="009E19E8" w:rsidRDefault="009E19E8" w:rsidP="00702B1F">
            <w:pPr>
              <w:wordWrap w:val="0"/>
              <w:jc w:val="right"/>
            </w:pPr>
            <w:r>
              <w:t>(</w:t>
            </w:r>
            <w:r>
              <w:rPr>
                <w:rFonts w:hint="eastAsia"/>
              </w:rPr>
              <w:t>平成</w:t>
            </w:r>
            <w:r>
              <w:t>21</w:t>
            </w:r>
            <w:r>
              <w:rPr>
                <w:rFonts w:hint="eastAsia"/>
              </w:rPr>
              <w:t>年</w:t>
            </w:r>
            <w:r>
              <w:t>3</w:t>
            </w:r>
            <w:r>
              <w:rPr>
                <w:rFonts w:hint="eastAsia"/>
              </w:rPr>
              <w:t>月</w:t>
            </w:r>
            <w:r>
              <w:t>25</w:t>
            </w:r>
            <w:r>
              <w:rPr>
                <w:rFonts w:hint="eastAsia"/>
              </w:rPr>
              <w:t>日丸亀市告示第</w:t>
            </w:r>
            <w:r>
              <w:t>16</w:t>
            </w:r>
            <w:r>
              <w:rPr>
                <w:rFonts w:hint="eastAsia"/>
              </w:rPr>
              <w:t>号</w:t>
            </w:r>
            <w:r>
              <w:t>)</w:t>
            </w:r>
          </w:p>
        </w:tc>
      </w:tr>
    </w:tbl>
    <w:p w:rsidR="009E19E8" w:rsidRDefault="009E19E8" w:rsidP="00702B1F">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19E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750"/>
              <w:gridCol w:w="2851"/>
              <w:gridCol w:w="2764"/>
            </w:tblGrid>
            <w:tr w:rsidR="009E19E8">
              <w:trPr>
                <w:jc w:val="right"/>
              </w:trPr>
              <w:tc>
                <w:tcPr>
                  <w:tcW w:w="750" w:type="dxa"/>
                  <w:vMerge w:val="restart"/>
                  <w:tcBorders>
                    <w:top w:val="single" w:sz="6" w:space="0" w:color="FFFFFF"/>
                    <w:left w:val="single" w:sz="6" w:space="0" w:color="FFFFFF"/>
                    <w:bottom w:val="nil"/>
                    <w:right w:val="nil"/>
                  </w:tcBorders>
                  <w:hideMark/>
                </w:tcPr>
                <w:p w:rsidR="009E19E8" w:rsidRDefault="009E19E8" w:rsidP="00702B1F">
                  <w:pPr>
                    <w:pStyle w:val="historyinfo"/>
                    <w:wordWrap w:val="0"/>
                    <w:jc w:val="right"/>
                    <w:rPr>
                      <w:sz w:val="17"/>
                      <w:szCs w:val="17"/>
                    </w:rPr>
                  </w:pPr>
                  <w:r>
                    <w:rPr>
                      <w:rStyle w:val="histtitle"/>
                      <w:rFonts w:cs="ＭＳ 明朝" w:hint="eastAsia"/>
                      <w:sz w:val="17"/>
                      <w:szCs w:val="17"/>
                    </w:rPr>
                    <w:t>改正</w:t>
                  </w:r>
                </w:p>
              </w:tc>
              <w:tc>
                <w:tcPr>
                  <w:tcW w:w="0" w:type="auto"/>
                  <w:tcBorders>
                    <w:top w:val="single" w:sz="6" w:space="0" w:color="FFFFFF"/>
                    <w:left w:val="nil"/>
                    <w:bottom w:val="nil"/>
                    <w:right w:val="nil"/>
                  </w:tcBorders>
                  <w:vAlign w:val="center"/>
                  <w:hideMark/>
                </w:tcPr>
                <w:p w:rsidR="009E19E8" w:rsidRDefault="009E19E8" w:rsidP="00702B1F">
                  <w:pPr>
                    <w:pStyle w:val="historyinfo"/>
                    <w:wordWrap w:val="0"/>
                    <w:rPr>
                      <w:sz w:val="17"/>
                      <w:szCs w:val="17"/>
                    </w:rPr>
                  </w:pPr>
                  <w:r>
                    <w:rPr>
                      <w:rFonts w:hint="eastAsia"/>
                      <w:sz w:val="17"/>
                      <w:szCs w:val="17"/>
                    </w:rPr>
                    <w:t>平成</w:t>
                  </w:r>
                  <w:r>
                    <w:rPr>
                      <w:sz w:val="17"/>
                      <w:szCs w:val="17"/>
                    </w:rPr>
                    <w:t>21</w:t>
                  </w:r>
                  <w:r>
                    <w:rPr>
                      <w:rFonts w:hint="eastAsia"/>
                      <w:sz w:val="17"/>
                      <w:szCs w:val="17"/>
                    </w:rPr>
                    <w:t>年</w:t>
                  </w:r>
                  <w:r>
                    <w:rPr>
                      <w:sz w:val="17"/>
                      <w:szCs w:val="17"/>
                    </w:rPr>
                    <w:t>9</w:t>
                  </w:r>
                  <w:r>
                    <w:rPr>
                      <w:rFonts w:hint="eastAsia"/>
                      <w:sz w:val="17"/>
                      <w:szCs w:val="17"/>
                    </w:rPr>
                    <w:t>月</w:t>
                  </w:r>
                  <w:r>
                    <w:rPr>
                      <w:sz w:val="17"/>
                      <w:szCs w:val="17"/>
                    </w:rPr>
                    <w:t>15</w:t>
                  </w:r>
                  <w:r>
                    <w:rPr>
                      <w:rFonts w:hint="eastAsia"/>
                      <w:sz w:val="17"/>
                      <w:szCs w:val="17"/>
                    </w:rPr>
                    <w:t>日告示第</w:t>
                  </w:r>
                  <w:r>
                    <w:rPr>
                      <w:sz w:val="17"/>
                      <w:szCs w:val="17"/>
                    </w:rPr>
                    <w:t>29</w:t>
                  </w:r>
                  <w:r>
                    <w:rPr>
                      <w:rFonts w:hint="eastAsia"/>
                      <w:sz w:val="17"/>
                      <w:szCs w:val="17"/>
                    </w:rPr>
                    <w:t>号</w:t>
                  </w:r>
                </w:p>
              </w:tc>
              <w:tc>
                <w:tcPr>
                  <w:tcW w:w="0" w:type="auto"/>
                  <w:tcBorders>
                    <w:top w:val="single" w:sz="6" w:space="0" w:color="FFFFFF"/>
                    <w:left w:val="nil"/>
                    <w:bottom w:val="nil"/>
                    <w:right w:val="single" w:sz="6" w:space="0" w:color="FFFFFF"/>
                  </w:tcBorders>
                  <w:vAlign w:val="center"/>
                  <w:hideMark/>
                </w:tcPr>
                <w:p w:rsidR="009E19E8" w:rsidRDefault="009E19E8" w:rsidP="00702B1F">
                  <w:pPr>
                    <w:pStyle w:val="historyinfo"/>
                    <w:wordWrap w:val="0"/>
                    <w:rPr>
                      <w:sz w:val="17"/>
                      <w:szCs w:val="17"/>
                    </w:rPr>
                  </w:pPr>
                  <w:r>
                    <w:rPr>
                      <w:rFonts w:hint="eastAsia"/>
                      <w:sz w:val="17"/>
                      <w:szCs w:val="17"/>
                    </w:rPr>
                    <w:t>平成</w:t>
                  </w:r>
                  <w:r>
                    <w:rPr>
                      <w:sz w:val="17"/>
                      <w:szCs w:val="17"/>
                    </w:rPr>
                    <w:t>22</w:t>
                  </w:r>
                  <w:r>
                    <w:rPr>
                      <w:rFonts w:hint="eastAsia"/>
                      <w:sz w:val="17"/>
                      <w:szCs w:val="17"/>
                    </w:rPr>
                    <w:t>年</w:t>
                  </w:r>
                  <w:r>
                    <w:rPr>
                      <w:sz w:val="17"/>
                      <w:szCs w:val="17"/>
                    </w:rPr>
                    <w:t>3</w:t>
                  </w:r>
                  <w:r>
                    <w:rPr>
                      <w:rFonts w:hint="eastAsia"/>
                      <w:sz w:val="17"/>
                      <w:szCs w:val="17"/>
                    </w:rPr>
                    <w:t>月</w:t>
                  </w:r>
                  <w:r>
                    <w:rPr>
                      <w:sz w:val="17"/>
                      <w:szCs w:val="17"/>
                    </w:rPr>
                    <w:t>23</w:t>
                  </w:r>
                  <w:r>
                    <w:rPr>
                      <w:rFonts w:hint="eastAsia"/>
                      <w:sz w:val="17"/>
                      <w:szCs w:val="17"/>
                    </w:rPr>
                    <w:t>日告示第</w:t>
                  </w:r>
                  <w:r>
                    <w:rPr>
                      <w:sz w:val="17"/>
                      <w:szCs w:val="17"/>
                    </w:rPr>
                    <w:t>7</w:t>
                  </w:r>
                  <w:r>
                    <w:rPr>
                      <w:rFonts w:hint="eastAsia"/>
                      <w:sz w:val="17"/>
                      <w:szCs w:val="17"/>
                    </w:rPr>
                    <w:t>号</w:t>
                  </w:r>
                </w:p>
              </w:tc>
            </w:tr>
            <w:tr w:rsidR="009E19E8">
              <w:trPr>
                <w:jc w:val="right"/>
              </w:trPr>
              <w:tc>
                <w:tcPr>
                  <w:tcW w:w="0" w:type="auto"/>
                  <w:vMerge/>
                  <w:tcBorders>
                    <w:top w:val="nil"/>
                    <w:left w:val="single" w:sz="6" w:space="0" w:color="FFFFFF"/>
                    <w:bottom w:val="nil"/>
                    <w:right w:val="nil"/>
                  </w:tcBorders>
                  <w:vAlign w:val="center"/>
                  <w:hideMark/>
                </w:tcPr>
                <w:p w:rsidR="009E19E8" w:rsidRDefault="009E19E8" w:rsidP="00702B1F">
                  <w:pPr>
                    <w:wordWrap w:val="0"/>
                    <w:rPr>
                      <w:sz w:val="17"/>
                      <w:szCs w:val="17"/>
                    </w:rPr>
                  </w:pPr>
                </w:p>
              </w:tc>
              <w:tc>
                <w:tcPr>
                  <w:tcW w:w="0" w:type="auto"/>
                  <w:tcBorders>
                    <w:top w:val="nil"/>
                    <w:left w:val="nil"/>
                    <w:bottom w:val="nil"/>
                    <w:right w:val="nil"/>
                  </w:tcBorders>
                  <w:vAlign w:val="center"/>
                  <w:hideMark/>
                </w:tcPr>
                <w:p w:rsidR="009E19E8" w:rsidRDefault="009E19E8" w:rsidP="00702B1F">
                  <w:pPr>
                    <w:pStyle w:val="historyinfo"/>
                    <w:wordWrap w:val="0"/>
                    <w:rPr>
                      <w:sz w:val="17"/>
                      <w:szCs w:val="17"/>
                    </w:rPr>
                  </w:pPr>
                  <w:r>
                    <w:rPr>
                      <w:rFonts w:hint="eastAsia"/>
                      <w:sz w:val="17"/>
                      <w:szCs w:val="17"/>
                    </w:rPr>
                    <w:t>平成</w:t>
                  </w:r>
                  <w:r>
                    <w:rPr>
                      <w:sz w:val="17"/>
                      <w:szCs w:val="17"/>
                    </w:rPr>
                    <w:t>23</w:t>
                  </w:r>
                  <w:r>
                    <w:rPr>
                      <w:rFonts w:hint="eastAsia"/>
                      <w:sz w:val="17"/>
                      <w:szCs w:val="17"/>
                    </w:rPr>
                    <w:t>年</w:t>
                  </w:r>
                  <w:r>
                    <w:rPr>
                      <w:sz w:val="17"/>
                      <w:szCs w:val="17"/>
                    </w:rPr>
                    <w:t>3</w:t>
                  </w:r>
                  <w:r>
                    <w:rPr>
                      <w:rFonts w:hint="eastAsia"/>
                      <w:sz w:val="17"/>
                      <w:szCs w:val="17"/>
                    </w:rPr>
                    <w:t>月</w:t>
                  </w:r>
                  <w:r>
                    <w:rPr>
                      <w:sz w:val="17"/>
                      <w:szCs w:val="17"/>
                    </w:rPr>
                    <w:t>24</w:t>
                  </w:r>
                  <w:r>
                    <w:rPr>
                      <w:rFonts w:hint="eastAsia"/>
                      <w:sz w:val="17"/>
                      <w:szCs w:val="17"/>
                    </w:rPr>
                    <w:t>日告示第</w:t>
                  </w:r>
                  <w:r>
                    <w:rPr>
                      <w:sz w:val="17"/>
                      <w:szCs w:val="17"/>
                    </w:rPr>
                    <w:t>26</w:t>
                  </w:r>
                  <w:r>
                    <w:rPr>
                      <w:rFonts w:hint="eastAsia"/>
                      <w:sz w:val="17"/>
                      <w:szCs w:val="17"/>
                    </w:rPr>
                    <w:t>号</w:t>
                  </w:r>
                </w:p>
              </w:tc>
              <w:tc>
                <w:tcPr>
                  <w:tcW w:w="0" w:type="auto"/>
                  <w:tcBorders>
                    <w:top w:val="nil"/>
                    <w:left w:val="nil"/>
                    <w:bottom w:val="nil"/>
                    <w:right w:val="single" w:sz="6" w:space="0" w:color="FFFFFF"/>
                  </w:tcBorders>
                  <w:vAlign w:val="center"/>
                  <w:hideMark/>
                </w:tcPr>
                <w:p w:rsidR="009E19E8" w:rsidRDefault="009E19E8" w:rsidP="00702B1F">
                  <w:pPr>
                    <w:pStyle w:val="historyinfo"/>
                    <w:wordWrap w:val="0"/>
                    <w:rPr>
                      <w:sz w:val="17"/>
                      <w:szCs w:val="17"/>
                    </w:rPr>
                  </w:pPr>
                  <w:r>
                    <w:rPr>
                      <w:rFonts w:hint="eastAsia"/>
                      <w:sz w:val="17"/>
                      <w:szCs w:val="17"/>
                    </w:rPr>
                    <w:t>平成</w:t>
                  </w:r>
                  <w:r>
                    <w:rPr>
                      <w:sz w:val="17"/>
                      <w:szCs w:val="17"/>
                    </w:rPr>
                    <w:t>23</w:t>
                  </w:r>
                  <w:r>
                    <w:rPr>
                      <w:rFonts w:hint="eastAsia"/>
                      <w:sz w:val="17"/>
                      <w:szCs w:val="17"/>
                    </w:rPr>
                    <w:t>年</w:t>
                  </w:r>
                  <w:r>
                    <w:rPr>
                      <w:sz w:val="17"/>
                      <w:szCs w:val="17"/>
                    </w:rPr>
                    <w:t>5</w:t>
                  </w:r>
                  <w:r>
                    <w:rPr>
                      <w:rFonts w:hint="eastAsia"/>
                      <w:sz w:val="17"/>
                      <w:szCs w:val="17"/>
                    </w:rPr>
                    <w:t>月</w:t>
                  </w:r>
                  <w:r>
                    <w:rPr>
                      <w:sz w:val="17"/>
                      <w:szCs w:val="17"/>
                    </w:rPr>
                    <w:t>20</w:t>
                  </w:r>
                  <w:r>
                    <w:rPr>
                      <w:rFonts w:hint="eastAsia"/>
                      <w:sz w:val="17"/>
                      <w:szCs w:val="17"/>
                    </w:rPr>
                    <w:t>日告示第</w:t>
                  </w:r>
                  <w:r>
                    <w:rPr>
                      <w:sz w:val="17"/>
                      <w:szCs w:val="17"/>
                    </w:rPr>
                    <w:t>40</w:t>
                  </w:r>
                  <w:r>
                    <w:rPr>
                      <w:rFonts w:hint="eastAsia"/>
                      <w:sz w:val="17"/>
                      <w:szCs w:val="17"/>
                    </w:rPr>
                    <w:t>号</w:t>
                  </w:r>
                </w:p>
              </w:tc>
            </w:tr>
            <w:tr w:rsidR="009E19E8">
              <w:trPr>
                <w:jc w:val="right"/>
              </w:trPr>
              <w:tc>
                <w:tcPr>
                  <w:tcW w:w="0" w:type="auto"/>
                  <w:vMerge/>
                  <w:tcBorders>
                    <w:top w:val="nil"/>
                    <w:left w:val="single" w:sz="6" w:space="0" w:color="FFFFFF"/>
                    <w:bottom w:val="nil"/>
                    <w:right w:val="nil"/>
                  </w:tcBorders>
                  <w:vAlign w:val="center"/>
                  <w:hideMark/>
                </w:tcPr>
                <w:p w:rsidR="009E19E8" w:rsidRDefault="009E19E8" w:rsidP="00702B1F">
                  <w:pPr>
                    <w:wordWrap w:val="0"/>
                    <w:rPr>
                      <w:sz w:val="17"/>
                      <w:szCs w:val="17"/>
                    </w:rPr>
                  </w:pPr>
                </w:p>
              </w:tc>
              <w:tc>
                <w:tcPr>
                  <w:tcW w:w="0" w:type="auto"/>
                  <w:tcBorders>
                    <w:top w:val="nil"/>
                    <w:left w:val="nil"/>
                    <w:bottom w:val="nil"/>
                    <w:right w:val="nil"/>
                  </w:tcBorders>
                  <w:vAlign w:val="center"/>
                  <w:hideMark/>
                </w:tcPr>
                <w:p w:rsidR="009E19E8" w:rsidRDefault="009E19E8" w:rsidP="00702B1F">
                  <w:pPr>
                    <w:pStyle w:val="historyinfo"/>
                    <w:wordWrap w:val="0"/>
                    <w:rPr>
                      <w:sz w:val="17"/>
                      <w:szCs w:val="17"/>
                    </w:rPr>
                  </w:pPr>
                  <w:r>
                    <w:rPr>
                      <w:rFonts w:hint="eastAsia"/>
                      <w:sz w:val="17"/>
                      <w:szCs w:val="17"/>
                    </w:rPr>
                    <w:t>平成</w:t>
                  </w:r>
                  <w:r>
                    <w:rPr>
                      <w:sz w:val="17"/>
                      <w:szCs w:val="17"/>
                    </w:rPr>
                    <w:t>23</w:t>
                  </w:r>
                  <w:r>
                    <w:rPr>
                      <w:rFonts w:hint="eastAsia"/>
                      <w:sz w:val="17"/>
                      <w:szCs w:val="17"/>
                    </w:rPr>
                    <w:t>年</w:t>
                  </w:r>
                  <w:r>
                    <w:rPr>
                      <w:sz w:val="17"/>
                      <w:szCs w:val="17"/>
                    </w:rPr>
                    <w:t>12</w:t>
                  </w:r>
                  <w:r>
                    <w:rPr>
                      <w:rFonts w:hint="eastAsia"/>
                      <w:sz w:val="17"/>
                      <w:szCs w:val="17"/>
                    </w:rPr>
                    <w:t>月</w:t>
                  </w:r>
                  <w:r>
                    <w:rPr>
                      <w:sz w:val="17"/>
                      <w:szCs w:val="17"/>
                    </w:rPr>
                    <w:t>16</w:t>
                  </w:r>
                  <w:r>
                    <w:rPr>
                      <w:rFonts w:hint="eastAsia"/>
                      <w:sz w:val="17"/>
                      <w:szCs w:val="17"/>
                    </w:rPr>
                    <w:t>日告示第</w:t>
                  </w:r>
                  <w:r>
                    <w:rPr>
                      <w:sz w:val="17"/>
                      <w:szCs w:val="17"/>
                    </w:rPr>
                    <w:t>60</w:t>
                  </w:r>
                  <w:r>
                    <w:rPr>
                      <w:rFonts w:hint="eastAsia"/>
                      <w:sz w:val="17"/>
                      <w:szCs w:val="17"/>
                    </w:rPr>
                    <w:t>号</w:t>
                  </w:r>
                </w:p>
              </w:tc>
              <w:tc>
                <w:tcPr>
                  <w:tcW w:w="0" w:type="auto"/>
                  <w:tcBorders>
                    <w:top w:val="nil"/>
                    <w:left w:val="nil"/>
                    <w:bottom w:val="nil"/>
                    <w:right w:val="single" w:sz="6" w:space="0" w:color="FFFFFF"/>
                  </w:tcBorders>
                  <w:vAlign w:val="center"/>
                  <w:hideMark/>
                </w:tcPr>
                <w:p w:rsidR="009E19E8" w:rsidRDefault="009E19E8" w:rsidP="00702B1F">
                  <w:pPr>
                    <w:pStyle w:val="historyinfo"/>
                    <w:wordWrap w:val="0"/>
                    <w:rPr>
                      <w:sz w:val="17"/>
                      <w:szCs w:val="17"/>
                    </w:rPr>
                  </w:pPr>
                  <w:r>
                    <w:rPr>
                      <w:rFonts w:hint="eastAsia"/>
                      <w:sz w:val="17"/>
                      <w:szCs w:val="17"/>
                    </w:rPr>
                    <w:t>平成</w:t>
                  </w:r>
                  <w:r>
                    <w:rPr>
                      <w:sz w:val="17"/>
                      <w:szCs w:val="17"/>
                    </w:rPr>
                    <w:t>24</w:t>
                  </w:r>
                  <w:r>
                    <w:rPr>
                      <w:rFonts w:hint="eastAsia"/>
                      <w:sz w:val="17"/>
                      <w:szCs w:val="17"/>
                    </w:rPr>
                    <w:t>年</w:t>
                  </w:r>
                  <w:r>
                    <w:rPr>
                      <w:sz w:val="17"/>
                      <w:szCs w:val="17"/>
                    </w:rPr>
                    <w:t>3</w:t>
                  </w:r>
                  <w:r>
                    <w:rPr>
                      <w:rFonts w:hint="eastAsia"/>
                      <w:sz w:val="17"/>
                      <w:szCs w:val="17"/>
                    </w:rPr>
                    <w:t>月</w:t>
                  </w:r>
                  <w:r>
                    <w:rPr>
                      <w:sz w:val="17"/>
                      <w:szCs w:val="17"/>
                    </w:rPr>
                    <w:t>23</w:t>
                  </w:r>
                  <w:r>
                    <w:rPr>
                      <w:rFonts w:hint="eastAsia"/>
                      <w:sz w:val="17"/>
                      <w:szCs w:val="17"/>
                    </w:rPr>
                    <w:t>日告示第</w:t>
                  </w:r>
                  <w:r>
                    <w:rPr>
                      <w:sz w:val="17"/>
                      <w:szCs w:val="17"/>
                    </w:rPr>
                    <w:t>7</w:t>
                  </w:r>
                  <w:r>
                    <w:rPr>
                      <w:rFonts w:hint="eastAsia"/>
                      <w:sz w:val="17"/>
                      <w:szCs w:val="17"/>
                    </w:rPr>
                    <w:t>号</w:t>
                  </w:r>
                </w:p>
              </w:tc>
            </w:tr>
            <w:tr w:rsidR="009E19E8">
              <w:trPr>
                <w:jc w:val="right"/>
              </w:trPr>
              <w:tc>
                <w:tcPr>
                  <w:tcW w:w="0" w:type="auto"/>
                  <w:vMerge/>
                  <w:tcBorders>
                    <w:top w:val="nil"/>
                    <w:left w:val="single" w:sz="6" w:space="0" w:color="FFFFFF"/>
                    <w:bottom w:val="nil"/>
                    <w:right w:val="nil"/>
                  </w:tcBorders>
                  <w:vAlign w:val="center"/>
                  <w:hideMark/>
                </w:tcPr>
                <w:p w:rsidR="009E19E8" w:rsidRDefault="009E19E8" w:rsidP="00702B1F">
                  <w:pPr>
                    <w:wordWrap w:val="0"/>
                    <w:rPr>
                      <w:sz w:val="17"/>
                      <w:szCs w:val="17"/>
                    </w:rPr>
                  </w:pPr>
                </w:p>
              </w:tc>
              <w:tc>
                <w:tcPr>
                  <w:tcW w:w="0" w:type="auto"/>
                  <w:tcBorders>
                    <w:top w:val="nil"/>
                    <w:left w:val="nil"/>
                    <w:bottom w:val="nil"/>
                    <w:right w:val="nil"/>
                  </w:tcBorders>
                  <w:vAlign w:val="center"/>
                  <w:hideMark/>
                </w:tcPr>
                <w:p w:rsidR="009E19E8" w:rsidRDefault="009E19E8" w:rsidP="00702B1F">
                  <w:pPr>
                    <w:pStyle w:val="historyinfo"/>
                    <w:wordWrap w:val="0"/>
                    <w:rPr>
                      <w:sz w:val="17"/>
                      <w:szCs w:val="17"/>
                    </w:rPr>
                  </w:pPr>
                  <w:r>
                    <w:rPr>
                      <w:rFonts w:hint="eastAsia"/>
                      <w:sz w:val="17"/>
                      <w:szCs w:val="17"/>
                    </w:rPr>
                    <w:t>平成</w:t>
                  </w:r>
                  <w:r>
                    <w:rPr>
                      <w:sz w:val="17"/>
                      <w:szCs w:val="17"/>
                    </w:rPr>
                    <w:t>25</w:t>
                  </w:r>
                  <w:r>
                    <w:rPr>
                      <w:rFonts w:hint="eastAsia"/>
                      <w:sz w:val="17"/>
                      <w:szCs w:val="17"/>
                    </w:rPr>
                    <w:t>年</w:t>
                  </w:r>
                  <w:r>
                    <w:rPr>
                      <w:sz w:val="17"/>
                      <w:szCs w:val="17"/>
                    </w:rPr>
                    <w:t>3</w:t>
                  </w:r>
                  <w:r>
                    <w:rPr>
                      <w:rFonts w:hint="eastAsia"/>
                      <w:sz w:val="17"/>
                      <w:szCs w:val="17"/>
                    </w:rPr>
                    <w:t>月</w:t>
                  </w:r>
                  <w:r>
                    <w:rPr>
                      <w:sz w:val="17"/>
                      <w:szCs w:val="17"/>
                    </w:rPr>
                    <w:t>27</w:t>
                  </w:r>
                  <w:r>
                    <w:rPr>
                      <w:rFonts w:hint="eastAsia"/>
                      <w:sz w:val="17"/>
                      <w:szCs w:val="17"/>
                    </w:rPr>
                    <w:t>日告示第</w:t>
                  </w:r>
                  <w:r>
                    <w:rPr>
                      <w:sz w:val="17"/>
                      <w:szCs w:val="17"/>
                    </w:rPr>
                    <w:t>5</w:t>
                  </w:r>
                  <w:r>
                    <w:rPr>
                      <w:rFonts w:hint="eastAsia"/>
                      <w:sz w:val="17"/>
                      <w:szCs w:val="17"/>
                    </w:rPr>
                    <w:t>号</w:t>
                  </w:r>
                </w:p>
              </w:tc>
              <w:tc>
                <w:tcPr>
                  <w:tcW w:w="0" w:type="auto"/>
                  <w:tcBorders>
                    <w:top w:val="nil"/>
                    <w:left w:val="nil"/>
                    <w:bottom w:val="nil"/>
                    <w:right w:val="single" w:sz="6" w:space="0" w:color="FFFFFF"/>
                  </w:tcBorders>
                  <w:vAlign w:val="center"/>
                  <w:hideMark/>
                </w:tcPr>
                <w:p w:rsidR="009E19E8" w:rsidRDefault="009E19E8" w:rsidP="00702B1F">
                  <w:pPr>
                    <w:pStyle w:val="historyinfo"/>
                    <w:wordWrap w:val="0"/>
                    <w:rPr>
                      <w:sz w:val="17"/>
                      <w:szCs w:val="17"/>
                    </w:rPr>
                  </w:pPr>
                  <w:r>
                    <w:rPr>
                      <w:rFonts w:hint="eastAsia"/>
                      <w:sz w:val="17"/>
                      <w:szCs w:val="17"/>
                    </w:rPr>
                    <w:t>平成</w:t>
                  </w:r>
                  <w:r>
                    <w:rPr>
                      <w:sz w:val="17"/>
                      <w:szCs w:val="17"/>
                    </w:rPr>
                    <w:t>26</w:t>
                  </w:r>
                  <w:r>
                    <w:rPr>
                      <w:rFonts w:hint="eastAsia"/>
                      <w:sz w:val="17"/>
                      <w:szCs w:val="17"/>
                    </w:rPr>
                    <w:t>年</w:t>
                  </w:r>
                  <w:r>
                    <w:rPr>
                      <w:sz w:val="17"/>
                      <w:szCs w:val="17"/>
                    </w:rPr>
                    <w:t>1</w:t>
                  </w:r>
                  <w:r>
                    <w:rPr>
                      <w:rFonts w:hint="eastAsia"/>
                      <w:sz w:val="17"/>
                      <w:szCs w:val="17"/>
                    </w:rPr>
                    <w:t>月</w:t>
                  </w:r>
                  <w:r>
                    <w:rPr>
                      <w:sz w:val="17"/>
                      <w:szCs w:val="17"/>
                    </w:rPr>
                    <w:t>16</w:t>
                  </w:r>
                  <w:r>
                    <w:rPr>
                      <w:rFonts w:hint="eastAsia"/>
                      <w:sz w:val="17"/>
                      <w:szCs w:val="17"/>
                    </w:rPr>
                    <w:t>日告示第</w:t>
                  </w:r>
                  <w:r>
                    <w:rPr>
                      <w:sz w:val="17"/>
                      <w:szCs w:val="17"/>
                    </w:rPr>
                    <w:t>5</w:t>
                  </w:r>
                  <w:r>
                    <w:rPr>
                      <w:rFonts w:hint="eastAsia"/>
                      <w:sz w:val="17"/>
                      <w:szCs w:val="17"/>
                    </w:rPr>
                    <w:t>号</w:t>
                  </w:r>
                </w:p>
              </w:tc>
            </w:tr>
            <w:tr w:rsidR="009E19E8">
              <w:trPr>
                <w:jc w:val="right"/>
              </w:trPr>
              <w:tc>
                <w:tcPr>
                  <w:tcW w:w="0" w:type="auto"/>
                  <w:vMerge/>
                  <w:tcBorders>
                    <w:top w:val="nil"/>
                    <w:left w:val="single" w:sz="6" w:space="0" w:color="FFFFFF"/>
                    <w:bottom w:val="nil"/>
                    <w:right w:val="nil"/>
                  </w:tcBorders>
                  <w:vAlign w:val="center"/>
                  <w:hideMark/>
                </w:tcPr>
                <w:p w:rsidR="009E19E8" w:rsidRDefault="009E19E8" w:rsidP="00702B1F">
                  <w:pPr>
                    <w:wordWrap w:val="0"/>
                    <w:rPr>
                      <w:sz w:val="17"/>
                      <w:szCs w:val="17"/>
                    </w:rPr>
                  </w:pPr>
                </w:p>
              </w:tc>
              <w:tc>
                <w:tcPr>
                  <w:tcW w:w="0" w:type="auto"/>
                  <w:tcBorders>
                    <w:top w:val="nil"/>
                    <w:left w:val="nil"/>
                    <w:bottom w:val="nil"/>
                    <w:right w:val="nil"/>
                  </w:tcBorders>
                  <w:vAlign w:val="center"/>
                  <w:hideMark/>
                </w:tcPr>
                <w:p w:rsidR="009E19E8" w:rsidRDefault="009E19E8" w:rsidP="00702B1F">
                  <w:pPr>
                    <w:pStyle w:val="historyinfo"/>
                    <w:wordWrap w:val="0"/>
                    <w:rPr>
                      <w:sz w:val="17"/>
                      <w:szCs w:val="17"/>
                    </w:rPr>
                  </w:pPr>
                  <w:r>
                    <w:rPr>
                      <w:rFonts w:hint="eastAsia"/>
                      <w:sz w:val="17"/>
                      <w:szCs w:val="17"/>
                    </w:rPr>
                    <w:t>平成</w:t>
                  </w:r>
                  <w:r>
                    <w:rPr>
                      <w:sz w:val="17"/>
                      <w:szCs w:val="17"/>
                    </w:rPr>
                    <w:t>27</w:t>
                  </w:r>
                  <w:r>
                    <w:rPr>
                      <w:rFonts w:hint="eastAsia"/>
                      <w:sz w:val="17"/>
                      <w:szCs w:val="17"/>
                    </w:rPr>
                    <w:t>年</w:t>
                  </w:r>
                  <w:r>
                    <w:rPr>
                      <w:sz w:val="17"/>
                      <w:szCs w:val="17"/>
                    </w:rPr>
                    <w:t>5</w:t>
                  </w:r>
                  <w:r>
                    <w:rPr>
                      <w:rFonts w:hint="eastAsia"/>
                      <w:sz w:val="17"/>
                      <w:szCs w:val="17"/>
                    </w:rPr>
                    <w:t>月</w:t>
                  </w:r>
                  <w:r>
                    <w:rPr>
                      <w:sz w:val="17"/>
                      <w:szCs w:val="17"/>
                    </w:rPr>
                    <w:t>15</w:t>
                  </w:r>
                  <w:r>
                    <w:rPr>
                      <w:rFonts w:hint="eastAsia"/>
                      <w:sz w:val="17"/>
                      <w:szCs w:val="17"/>
                    </w:rPr>
                    <w:t>日告示第</w:t>
                  </w:r>
                  <w:r>
                    <w:rPr>
                      <w:sz w:val="17"/>
                      <w:szCs w:val="17"/>
                    </w:rPr>
                    <w:t>38</w:t>
                  </w:r>
                  <w:r>
                    <w:rPr>
                      <w:rFonts w:hint="eastAsia"/>
                      <w:sz w:val="17"/>
                      <w:szCs w:val="17"/>
                    </w:rPr>
                    <w:t>号</w:t>
                  </w:r>
                </w:p>
              </w:tc>
              <w:tc>
                <w:tcPr>
                  <w:tcW w:w="0" w:type="auto"/>
                  <w:tcBorders>
                    <w:top w:val="nil"/>
                    <w:left w:val="nil"/>
                    <w:bottom w:val="nil"/>
                    <w:right w:val="single" w:sz="6" w:space="0" w:color="FFFFFF"/>
                  </w:tcBorders>
                  <w:vAlign w:val="center"/>
                  <w:hideMark/>
                </w:tcPr>
                <w:p w:rsidR="009E19E8" w:rsidRDefault="009E19E8" w:rsidP="00702B1F">
                  <w:pPr>
                    <w:pStyle w:val="historyinfo"/>
                    <w:wordWrap w:val="0"/>
                    <w:rPr>
                      <w:sz w:val="17"/>
                      <w:szCs w:val="17"/>
                    </w:rPr>
                  </w:pPr>
                  <w:r>
                    <w:rPr>
                      <w:rFonts w:hint="eastAsia"/>
                      <w:sz w:val="17"/>
                      <w:szCs w:val="17"/>
                    </w:rPr>
                    <w:t>平成</w:t>
                  </w:r>
                  <w:r>
                    <w:rPr>
                      <w:sz w:val="17"/>
                      <w:szCs w:val="17"/>
                    </w:rPr>
                    <w:t>30</w:t>
                  </w:r>
                  <w:r>
                    <w:rPr>
                      <w:rFonts w:hint="eastAsia"/>
                      <w:sz w:val="17"/>
                      <w:szCs w:val="17"/>
                    </w:rPr>
                    <w:t>年</w:t>
                  </w:r>
                  <w:r>
                    <w:rPr>
                      <w:sz w:val="17"/>
                      <w:szCs w:val="17"/>
                    </w:rPr>
                    <w:t>3</w:t>
                  </w:r>
                  <w:r>
                    <w:rPr>
                      <w:rFonts w:hint="eastAsia"/>
                      <w:sz w:val="17"/>
                      <w:szCs w:val="17"/>
                    </w:rPr>
                    <w:t>月</w:t>
                  </w:r>
                  <w:r>
                    <w:rPr>
                      <w:sz w:val="17"/>
                      <w:szCs w:val="17"/>
                    </w:rPr>
                    <w:t>27</w:t>
                  </w:r>
                  <w:r>
                    <w:rPr>
                      <w:rFonts w:hint="eastAsia"/>
                      <w:sz w:val="17"/>
                      <w:szCs w:val="17"/>
                    </w:rPr>
                    <w:t>日告示第</w:t>
                  </w:r>
                  <w:r>
                    <w:rPr>
                      <w:sz w:val="17"/>
                      <w:szCs w:val="17"/>
                    </w:rPr>
                    <w:t>24</w:t>
                  </w:r>
                  <w:r>
                    <w:rPr>
                      <w:rFonts w:hint="eastAsia"/>
                      <w:sz w:val="17"/>
                      <w:szCs w:val="17"/>
                    </w:rPr>
                    <w:t>号</w:t>
                  </w:r>
                </w:p>
              </w:tc>
            </w:tr>
            <w:tr w:rsidR="009E19E8">
              <w:trPr>
                <w:jc w:val="right"/>
              </w:trPr>
              <w:tc>
                <w:tcPr>
                  <w:tcW w:w="0" w:type="auto"/>
                  <w:vMerge/>
                  <w:tcBorders>
                    <w:top w:val="nil"/>
                    <w:left w:val="single" w:sz="6" w:space="0" w:color="FFFFFF"/>
                    <w:bottom w:val="nil"/>
                    <w:right w:val="nil"/>
                  </w:tcBorders>
                  <w:vAlign w:val="center"/>
                  <w:hideMark/>
                </w:tcPr>
                <w:p w:rsidR="009E19E8" w:rsidRDefault="009E19E8" w:rsidP="00702B1F">
                  <w:pPr>
                    <w:wordWrap w:val="0"/>
                    <w:rPr>
                      <w:sz w:val="17"/>
                      <w:szCs w:val="17"/>
                    </w:rPr>
                  </w:pPr>
                </w:p>
              </w:tc>
              <w:tc>
                <w:tcPr>
                  <w:tcW w:w="0" w:type="auto"/>
                  <w:tcBorders>
                    <w:top w:val="nil"/>
                    <w:left w:val="nil"/>
                    <w:bottom w:val="nil"/>
                    <w:right w:val="nil"/>
                  </w:tcBorders>
                  <w:vAlign w:val="center"/>
                  <w:hideMark/>
                </w:tcPr>
                <w:p w:rsidR="009E19E8" w:rsidRDefault="009E19E8" w:rsidP="00702B1F">
                  <w:pPr>
                    <w:pStyle w:val="historyinfo"/>
                    <w:wordWrap w:val="0"/>
                    <w:rPr>
                      <w:sz w:val="17"/>
                      <w:szCs w:val="17"/>
                    </w:rPr>
                  </w:pPr>
                  <w:r>
                    <w:rPr>
                      <w:rFonts w:hint="eastAsia"/>
                      <w:sz w:val="17"/>
                      <w:szCs w:val="17"/>
                    </w:rPr>
                    <w:t>令和</w:t>
                  </w:r>
                  <w:r>
                    <w:rPr>
                      <w:sz w:val="17"/>
                      <w:szCs w:val="17"/>
                    </w:rPr>
                    <w:t>2</w:t>
                  </w:r>
                  <w:r>
                    <w:rPr>
                      <w:rFonts w:hint="eastAsia"/>
                      <w:sz w:val="17"/>
                      <w:szCs w:val="17"/>
                    </w:rPr>
                    <w:t>年</w:t>
                  </w:r>
                  <w:r>
                    <w:rPr>
                      <w:sz w:val="17"/>
                      <w:szCs w:val="17"/>
                    </w:rPr>
                    <w:t>5</w:t>
                  </w:r>
                  <w:r>
                    <w:rPr>
                      <w:rFonts w:hint="eastAsia"/>
                      <w:sz w:val="17"/>
                      <w:szCs w:val="17"/>
                    </w:rPr>
                    <w:t>月</w:t>
                  </w:r>
                  <w:r>
                    <w:rPr>
                      <w:sz w:val="17"/>
                      <w:szCs w:val="17"/>
                    </w:rPr>
                    <w:t>1</w:t>
                  </w:r>
                  <w:r>
                    <w:rPr>
                      <w:rFonts w:hint="eastAsia"/>
                      <w:sz w:val="17"/>
                      <w:szCs w:val="17"/>
                    </w:rPr>
                    <w:t>日告示第</w:t>
                  </w:r>
                  <w:r>
                    <w:rPr>
                      <w:sz w:val="17"/>
                      <w:szCs w:val="17"/>
                    </w:rPr>
                    <w:t>42</w:t>
                  </w:r>
                  <w:r>
                    <w:rPr>
                      <w:rFonts w:hint="eastAsia"/>
                      <w:sz w:val="17"/>
                      <w:szCs w:val="17"/>
                    </w:rPr>
                    <w:t>号</w:t>
                  </w:r>
                </w:p>
              </w:tc>
              <w:tc>
                <w:tcPr>
                  <w:tcW w:w="0" w:type="auto"/>
                  <w:tcBorders>
                    <w:top w:val="nil"/>
                    <w:left w:val="nil"/>
                    <w:bottom w:val="nil"/>
                    <w:right w:val="single" w:sz="6" w:space="0" w:color="FFFFFF"/>
                  </w:tcBorders>
                  <w:vAlign w:val="center"/>
                  <w:hideMark/>
                </w:tcPr>
                <w:p w:rsidR="009E19E8" w:rsidRDefault="009E19E8" w:rsidP="00702B1F">
                  <w:pPr>
                    <w:pStyle w:val="historyinfo"/>
                    <w:wordWrap w:val="0"/>
                    <w:rPr>
                      <w:sz w:val="17"/>
                      <w:szCs w:val="17"/>
                    </w:rPr>
                  </w:pPr>
                  <w:r>
                    <w:rPr>
                      <w:rFonts w:hint="eastAsia"/>
                      <w:sz w:val="17"/>
                      <w:szCs w:val="17"/>
                    </w:rPr>
                    <w:t>令和</w:t>
                  </w:r>
                  <w:r>
                    <w:rPr>
                      <w:sz w:val="17"/>
                      <w:szCs w:val="17"/>
                    </w:rPr>
                    <w:t>2</w:t>
                  </w:r>
                  <w:r>
                    <w:rPr>
                      <w:rFonts w:hint="eastAsia"/>
                      <w:sz w:val="17"/>
                      <w:szCs w:val="17"/>
                    </w:rPr>
                    <w:t>年</w:t>
                  </w:r>
                  <w:r>
                    <w:rPr>
                      <w:sz w:val="17"/>
                      <w:szCs w:val="17"/>
                    </w:rPr>
                    <w:t>9</w:t>
                  </w:r>
                  <w:r>
                    <w:rPr>
                      <w:rFonts w:hint="eastAsia"/>
                      <w:sz w:val="17"/>
                      <w:szCs w:val="17"/>
                    </w:rPr>
                    <w:t>月</w:t>
                  </w:r>
                  <w:r>
                    <w:rPr>
                      <w:sz w:val="17"/>
                      <w:szCs w:val="17"/>
                    </w:rPr>
                    <w:t>11</w:t>
                  </w:r>
                  <w:r>
                    <w:rPr>
                      <w:rFonts w:hint="eastAsia"/>
                      <w:sz w:val="17"/>
                      <w:szCs w:val="17"/>
                    </w:rPr>
                    <w:t>日告示第</w:t>
                  </w:r>
                  <w:r>
                    <w:rPr>
                      <w:sz w:val="17"/>
                      <w:szCs w:val="17"/>
                    </w:rPr>
                    <w:t>57</w:t>
                  </w:r>
                  <w:r>
                    <w:rPr>
                      <w:rFonts w:hint="eastAsia"/>
                      <w:sz w:val="17"/>
                      <w:szCs w:val="17"/>
                    </w:rPr>
                    <w:t>号</w:t>
                  </w:r>
                </w:p>
              </w:tc>
            </w:tr>
            <w:tr w:rsidR="009E19E8">
              <w:trPr>
                <w:jc w:val="right"/>
              </w:trPr>
              <w:tc>
                <w:tcPr>
                  <w:tcW w:w="0" w:type="auto"/>
                  <w:vMerge/>
                  <w:tcBorders>
                    <w:top w:val="nil"/>
                    <w:left w:val="single" w:sz="6" w:space="0" w:color="FFFFFF"/>
                    <w:bottom w:val="nil"/>
                    <w:right w:val="nil"/>
                  </w:tcBorders>
                  <w:vAlign w:val="center"/>
                  <w:hideMark/>
                </w:tcPr>
                <w:p w:rsidR="009E19E8" w:rsidRDefault="009E19E8" w:rsidP="00702B1F">
                  <w:pPr>
                    <w:wordWrap w:val="0"/>
                    <w:rPr>
                      <w:sz w:val="17"/>
                      <w:szCs w:val="17"/>
                    </w:rPr>
                  </w:pPr>
                </w:p>
              </w:tc>
              <w:tc>
                <w:tcPr>
                  <w:tcW w:w="0" w:type="auto"/>
                  <w:tcBorders>
                    <w:top w:val="nil"/>
                    <w:left w:val="nil"/>
                    <w:bottom w:val="nil"/>
                    <w:right w:val="nil"/>
                  </w:tcBorders>
                  <w:vAlign w:val="center"/>
                  <w:hideMark/>
                </w:tcPr>
                <w:p w:rsidR="009E19E8" w:rsidRDefault="009E19E8" w:rsidP="00702B1F">
                  <w:pPr>
                    <w:pStyle w:val="historyinfo"/>
                    <w:wordWrap w:val="0"/>
                    <w:rPr>
                      <w:sz w:val="17"/>
                      <w:szCs w:val="17"/>
                    </w:rPr>
                  </w:pPr>
                  <w:r>
                    <w:rPr>
                      <w:rFonts w:hint="eastAsia"/>
                      <w:sz w:val="17"/>
                      <w:szCs w:val="17"/>
                    </w:rPr>
                    <w:t>令和</w:t>
                  </w:r>
                  <w:r>
                    <w:rPr>
                      <w:sz w:val="17"/>
                      <w:szCs w:val="17"/>
                    </w:rPr>
                    <w:t>5</w:t>
                  </w:r>
                  <w:r>
                    <w:rPr>
                      <w:rFonts w:hint="eastAsia"/>
                      <w:sz w:val="17"/>
                      <w:szCs w:val="17"/>
                    </w:rPr>
                    <w:t>年</w:t>
                  </w:r>
                  <w:r>
                    <w:rPr>
                      <w:sz w:val="17"/>
                      <w:szCs w:val="17"/>
                    </w:rPr>
                    <w:t>3</w:t>
                  </w:r>
                  <w:r>
                    <w:rPr>
                      <w:rFonts w:hint="eastAsia"/>
                      <w:sz w:val="17"/>
                      <w:szCs w:val="17"/>
                    </w:rPr>
                    <w:t>月</w:t>
                  </w:r>
                  <w:r>
                    <w:rPr>
                      <w:sz w:val="17"/>
                      <w:szCs w:val="17"/>
                    </w:rPr>
                    <w:t>28</w:t>
                  </w:r>
                  <w:r>
                    <w:rPr>
                      <w:rFonts w:hint="eastAsia"/>
                      <w:sz w:val="17"/>
                      <w:szCs w:val="17"/>
                    </w:rPr>
                    <w:t>日告示第</w:t>
                  </w:r>
                  <w:r>
                    <w:rPr>
                      <w:sz w:val="17"/>
                      <w:szCs w:val="17"/>
                    </w:rPr>
                    <w:t>20</w:t>
                  </w:r>
                  <w:r>
                    <w:rPr>
                      <w:rFonts w:hint="eastAsia"/>
                      <w:sz w:val="17"/>
                      <w:szCs w:val="17"/>
                    </w:rPr>
                    <w:t>号</w:t>
                  </w:r>
                </w:p>
              </w:tc>
              <w:tc>
                <w:tcPr>
                  <w:tcW w:w="0" w:type="auto"/>
                  <w:tcBorders>
                    <w:top w:val="nil"/>
                    <w:left w:val="nil"/>
                    <w:bottom w:val="nil"/>
                    <w:right w:val="single" w:sz="6" w:space="0" w:color="FFFFFF"/>
                  </w:tcBorders>
                  <w:vAlign w:val="center"/>
                  <w:hideMark/>
                </w:tcPr>
                <w:p w:rsidR="009E19E8" w:rsidRDefault="009E19E8" w:rsidP="00702B1F">
                  <w:pPr>
                    <w:pStyle w:val="historyinfo"/>
                    <w:wordWrap w:val="0"/>
                    <w:rPr>
                      <w:sz w:val="17"/>
                      <w:szCs w:val="17"/>
                    </w:rPr>
                  </w:pPr>
                  <w:r>
                    <w:rPr>
                      <w:rFonts w:hint="eastAsia"/>
                      <w:sz w:val="17"/>
                      <w:szCs w:val="17"/>
                    </w:rPr>
                    <w:t>令和</w:t>
                  </w:r>
                  <w:r>
                    <w:rPr>
                      <w:sz w:val="17"/>
                      <w:szCs w:val="17"/>
                    </w:rPr>
                    <w:t>7</w:t>
                  </w:r>
                  <w:r>
                    <w:rPr>
                      <w:rFonts w:hint="eastAsia"/>
                      <w:sz w:val="17"/>
                      <w:szCs w:val="17"/>
                    </w:rPr>
                    <w:t>年</w:t>
                  </w:r>
                  <w:r>
                    <w:rPr>
                      <w:sz w:val="17"/>
                      <w:szCs w:val="17"/>
                    </w:rPr>
                    <w:t>3</w:t>
                  </w:r>
                  <w:r>
                    <w:rPr>
                      <w:rFonts w:hint="eastAsia"/>
                      <w:sz w:val="17"/>
                      <w:szCs w:val="17"/>
                    </w:rPr>
                    <w:t>月</w:t>
                  </w:r>
                  <w:r>
                    <w:rPr>
                      <w:sz w:val="17"/>
                      <w:szCs w:val="17"/>
                    </w:rPr>
                    <w:t>28</w:t>
                  </w:r>
                  <w:r>
                    <w:rPr>
                      <w:rFonts w:hint="eastAsia"/>
                      <w:sz w:val="17"/>
                      <w:szCs w:val="17"/>
                    </w:rPr>
                    <w:t>日告示第</w:t>
                  </w:r>
                  <w:r>
                    <w:rPr>
                      <w:sz w:val="17"/>
                      <w:szCs w:val="17"/>
                    </w:rPr>
                    <w:t>17</w:t>
                  </w:r>
                  <w:r>
                    <w:rPr>
                      <w:rFonts w:hint="eastAsia"/>
                      <w:sz w:val="17"/>
                      <w:szCs w:val="17"/>
                    </w:rPr>
                    <w:t>号</w:t>
                  </w:r>
                </w:p>
              </w:tc>
            </w:tr>
            <w:tr w:rsidR="009E19E8">
              <w:trPr>
                <w:jc w:val="right"/>
              </w:trPr>
              <w:tc>
                <w:tcPr>
                  <w:tcW w:w="0" w:type="auto"/>
                  <w:tcBorders>
                    <w:top w:val="nil"/>
                    <w:left w:val="single" w:sz="6" w:space="0" w:color="FFFFFF"/>
                    <w:bottom w:val="single" w:sz="6" w:space="0" w:color="FFFFFF"/>
                    <w:right w:val="nil"/>
                  </w:tcBorders>
                  <w:vAlign w:val="center"/>
                  <w:hideMark/>
                </w:tcPr>
                <w:p w:rsidR="009E19E8" w:rsidRDefault="009E19E8" w:rsidP="00702B1F">
                  <w:pPr>
                    <w:rPr>
                      <w:sz w:val="17"/>
                      <w:szCs w:val="17"/>
                    </w:rPr>
                  </w:pPr>
                </w:p>
              </w:tc>
              <w:tc>
                <w:tcPr>
                  <w:tcW w:w="0" w:type="auto"/>
                  <w:tcBorders>
                    <w:top w:val="nil"/>
                    <w:left w:val="nil"/>
                    <w:bottom w:val="single" w:sz="6" w:space="0" w:color="FFFFFF"/>
                    <w:right w:val="nil"/>
                  </w:tcBorders>
                  <w:vAlign w:val="center"/>
                  <w:hideMark/>
                </w:tcPr>
                <w:p w:rsidR="009E19E8" w:rsidRDefault="009E19E8" w:rsidP="00702B1F">
                  <w:pPr>
                    <w:wordWrap w:val="0"/>
                    <w:rPr>
                      <w:rFonts w:ascii="Times New Roman" w:hAnsi="Times New Roman" w:cs="Times New Roman"/>
                      <w:sz w:val="20"/>
                      <w:szCs w:val="20"/>
                    </w:rPr>
                  </w:pPr>
                </w:p>
              </w:tc>
              <w:tc>
                <w:tcPr>
                  <w:tcW w:w="0" w:type="auto"/>
                  <w:tcBorders>
                    <w:top w:val="nil"/>
                    <w:left w:val="nil"/>
                    <w:bottom w:val="single" w:sz="6" w:space="0" w:color="FFFFFF"/>
                    <w:right w:val="single" w:sz="6" w:space="0" w:color="FFFFFF"/>
                  </w:tcBorders>
                  <w:vAlign w:val="center"/>
                  <w:hideMark/>
                </w:tcPr>
                <w:p w:rsidR="009E19E8" w:rsidRDefault="009E19E8" w:rsidP="00702B1F">
                  <w:pPr>
                    <w:wordWrap w:val="0"/>
                    <w:rPr>
                      <w:rFonts w:ascii="Times New Roman" w:hAnsi="Times New Roman" w:cs="Times New Roman"/>
                      <w:sz w:val="20"/>
                      <w:szCs w:val="20"/>
                    </w:rPr>
                  </w:pPr>
                </w:p>
              </w:tc>
            </w:tr>
          </w:tbl>
          <w:p w:rsidR="009E19E8" w:rsidRDefault="009E19E8" w:rsidP="00702B1F">
            <w:pPr>
              <w:wordWrap w:val="0"/>
              <w:jc w:val="right"/>
            </w:pPr>
          </w:p>
        </w:tc>
      </w:tr>
    </w:tbl>
    <w:p w:rsidR="009E19E8" w:rsidRDefault="009E19E8" w:rsidP="00702B1F">
      <w:pPr>
        <w:wordWrap w:val="0"/>
        <w:rPr>
          <w:vanish/>
        </w:rPr>
      </w:pP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19E8">
        <w:tc>
          <w:tcPr>
            <w:tcW w:w="0" w:type="auto"/>
            <w:tcBorders>
              <w:top w:val="single" w:sz="6" w:space="0" w:color="FFFFFF"/>
              <w:bottom w:val="single" w:sz="6" w:space="0" w:color="FFFFFF"/>
            </w:tcBorders>
            <w:vAlign w:val="center"/>
            <w:hideMark/>
          </w:tcPr>
          <w:p w:rsidR="009E19E8" w:rsidRDefault="009E19E8" w:rsidP="00702B1F">
            <w:pPr>
              <w:wordWrap w:val="0"/>
            </w:pPr>
          </w:p>
        </w:tc>
      </w:tr>
    </w:tbl>
    <w:p w:rsidR="009E19E8" w:rsidRDefault="009E19E8" w:rsidP="00702B1F">
      <w:pPr>
        <w:pStyle w:val="stepindent1"/>
        <w:wordWrap w:val="0"/>
      </w:pPr>
      <w:r>
        <w:rPr>
          <w:rFonts w:hint="eastAsia"/>
        </w:rPr>
        <w:t>丸亀市工事請負契約約款</w:t>
      </w:r>
      <w:r>
        <w:t>(</w:t>
      </w:r>
      <w:r>
        <w:rPr>
          <w:rFonts w:hint="eastAsia"/>
        </w:rPr>
        <w:t>平成</w:t>
      </w:r>
      <w:r>
        <w:t>17</w:t>
      </w:r>
      <w:r>
        <w:rPr>
          <w:rFonts w:hint="eastAsia"/>
        </w:rPr>
        <w:t>年告示第</w:t>
      </w:r>
      <w:r>
        <w:t>8</w:t>
      </w:r>
      <w:r>
        <w:rPr>
          <w:rFonts w:hint="eastAsia"/>
        </w:rPr>
        <w:t>号</w:t>
      </w:r>
      <w:r>
        <w:t>)</w:t>
      </w:r>
      <w:r>
        <w:rPr>
          <w:rFonts w:hint="eastAsia"/>
        </w:rPr>
        <w:t>の全部を改正する。</w:t>
      </w:r>
    </w:p>
    <w:p w:rsidR="009E19E8" w:rsidRDefault="009E19E8" w:rsidP="00702B1F">
      <w:pPr>
        <w:pStyle w:val="detailindent"/>
        <w:wordWrap w:val="0"/>
      </w:pPr>
      <w:r>
        <w:t>(</w:t>
      </w:r>
      <w:r>
        <w:rPr>
          <w:rFonts w:hint="eastAsia"/>
        </w:rPr>
        <w:t>総則</w:t>
      </w:r>
      <w:r>
        <w:t>)</w:t>
      </w:r>
    </w:p>
    <w:p w:rsidR="009E19E8" w:rsidRDefault="009E19E8" w:rsidP="00702B1F">
      <w:pPr>
        <w:pStyle w:val="sec0"/>
        <w:wordWrap w:val="0"/>
      </w:pPr>
      <w:r>
        <w:rPr>
          <w:rFonts w:hint="eastAsia"/>
        </w:rPr>
        <w:t>第</w:t>
      </w:r>
      <w:r>
        <w:t>1</w:t>
      </w:r>
      <w:r>
        <w:rPr>
          <w:rFonts w:hint="eastAsia"/>
        </w:rPr>
        <w:t>条　発注者及び受注者は、この約款</w:t>
      </w:r>
      <w:r>
        <w:t>(</w:t>
      </w:r>
      <w:r>
        <w:rPr>
          <w:rFonts w:hint="eastAsia"/>
        </w:rPr>
        <w:t>契約書を含む。以下同じ。</w:t>
      </w:r>
      <w:r>
        <w:t>)</w:t>
      </w:r>
      <w:r>
        <w:rPr>
          <w:rFonts w:hint="eastAsia"/>
        </w:rPr>
        <w:t>に基づき、設計図書</w:t>
      </w:r>
      <w:r>
        <w:t>(</w:t>
      </w:r>
      <w:r>
        <w:rPr>
          <w:rFonts w:hint="eastAsia"/>
        </w:rPr>
        <w:t>別冊の設計書、図面、仕様書、現場説明書及び現場説明に対する質問回答書をいう。以下同じ。</w:t>
      </w:r>
      <w:r>
        <w:t>)</w:t>
      </w:r>
      <w:r>
        <w:rPr>
          <w:rFonts w:hint="eastAsia"/>
        </w:rPr>
        <w:t>に従い、日本国の法令を遵守し、この契約</w:t>
      </w:r>
      <w:r>
        <w:t>(</w:t>
      </w:r>
      <w:r>
        <w:rPr>
          <w:rFonts w:hint="eastAsia"/>
        </w:rPr>
        <w:t>この約款及び設計図書を内容とする工事の請負契約をいう。以下同じ。</w:t>
      </w:r>
      <w:r>
        <w:t>)</w:t>
      </w:r>
      <w:r>
        <w:rPr>
          <w:rFonts w:hint="eastAsia"/>
        </w:rPr>
        <w:t>を履行しなければならない。</w:t>
      </w:r>
    </w:p>
    <w:p w:rsidR="009E19E8" w:rsidRDefault="009E19E8" w:rsidP="00702B1F">
      <w:pPr>
        <w:pStyle w:val="sec0"/>
        <w:wordWrap w:val="0"/>
      </w:pPr>
      <w:r>
        <w:t>2</w:t>
      </w:r>
      <w:r>
        <w:rPr>
          <w:rFonts w:hint="eastAsia"/>
        </w:rPr>
        <w:t xml:space="preserve">　受注者は、契約書記載の工事を契約書記載の工期内に完成し、工事目的物を発注者に引き渡すものとし、発注者は、その請負代金を支払うものとする。</w:t>
      </w:r>
    </w:p>
    <w:p w:rsidR="009E19E8" w:rsidRDefault="009E19E8" w:rsidP="00702B1F">
      <w:pPr>
        <w:pStyle w:val="sec0"/>
        <w:wordWrap w:val="0"/>
      </w:pPr>
      <w:r>
        <w:t>3</w:t>
      </w:r>
      <w:r>
        <w:rPr>
          <w:rFonts w:hint="eastAsia"/>
        </w:rPr>
        <w:t xml:space="preserve">　仮設、施工方法その他工事目的物を完成するために必要な一切の手段</w:t>
      </w:r>
      <w:r>
        <w:t>(</w:t>
      </w:r>
      <w:r>
        <w:rPr>
          <w:rFonts w:hint="eastAsia"/>
        </w:rPr>
        <w:t>「施工方法等」という。以下同じ。</w:t>
      </w:r>
      <w:r>
        <w:t>)</w:t>
      </w:r>
      <w:r>
        <w:rPr>
          <w:rFonts w:hint="eastAsia"/>
        </w:rPr>
        <w:t>については、この約款及び設計図書に特別の定めがある場合を除き、受注者がその責任において定める。</w:t>
      </w:r>
    </w:p>
    <w:p w:rsidR="009E19E8" w:rsidRDefault="009E19E8" w:rsidP="00702B1F">
      <w:pPr>
        <w:pStyle w:val="sec0"/>
        <w:wordWrap w:val="0"/>
      </w:pPr>
      <w:r>
        <w:t>4</w:t>
      </w:r>
      <w:r>
        <w:rPr>
          <w:rFonts w:hint="eastAsia"/>
        </w:rPr>
        <w:t xml:space="preserve">　受注者は、この契約の履行に関して知り得た秘密を漏らしてはならない。</w:t>
      </w:r>
    </w:p>
    <w:p w:rsidR="009E19E8" w:rsidRDefault="009E19E8" w:rsidP="00702B1F">
      <w:pPr>
        <w:pStyle w:val="sec0"/>
        <w:wordWrap w:val="0"/>
      </w:pPr>
      <w:r>
        <w:t>5</w:t>
      </w:r>
      <w:r>
        <w:rPr>
          <w:rFonts w:hint="eastAsia"/>
        </w:rPr>
        <w:t xml:space="preserve">　この約款に定める催告、請求、通知、報告、申出、承諾及び解除は、書面により行わなければならない。</w:t>
      </w:r>
    </w:p>
    <w:p w:rsidR="009E19E8" w:rsidRDefault="009E19E8" w:rsidP="00702B1F">
      <w:pPr>
        <w:pStyle w:val="sec0"/>
        <w:wordWrap w:val="0"/>
      </w:pPr>
      <w:r>
        <w:t>6</w:t>
      </w:r>
      <w:r>
        <w:rPr>
          <w:rFonts w:hint="eastAsia"/>
        </w:rPr>
        <w:t xml:space="preserve">　この契約の履行に関して発注者と受注者との間で用いる計量単位は、設計図書に特別の定めがある場合を除き、計量法</w:t>
      </w:r>
      <w:r>
        <w:t>(</w:t>
      </w:r>
      <w:r>
        <w:rPr>
          <w:rFonts w:hint="eastAsia"/>
        </w:rPr>
        <w:t>平成</w:t>
      </w:r>
      <w:r>
        <w:t>4</w:t>
      </w:r>
      <w:r>
        <w:rPr>
          <w:rFonts w:hint="eastAsia"/>
        </w:rPr>
        <w:t>年法律第</w:t>
      </w:r>
      <w:r>
        <w:t>51</w:t>
      </w:r>
      <w:r>
        <w:rPr>
          <w:rFonts w:hint="eastAsia"/>
        </w:rPr>
        <w:t>号</w:t>
      </w:r>
      <w:r>
        <w:t>)</w:t>
      </w:r>
      <w:r>
        <w:rPr>
          <w:rFonts w:hint="eastAsia"/>
        </w:rPr>
        <w:t>に定めるものとする。</w:t>
      </w:r>
    </w:p>
    <w:p w:rsidR="009E19E8" w:rsidRDefault="009E19E8" w:rsidP="00702B1F">
      <w:pPr>
        <w:pStyle w:val="sec0"/>
        <w:wordWrap w:val="0"/>
      </w:pPr>
      <w:r>
        <w:t>7</w:t>
      </w:r>
      <w:r>
        <w:rPr>
          <w:rFonts w:hint="eastAsia"/>
        </w:rPr>
        <w:t xml:space="preserve">　この約款及び設計図書における期間の定めについては、民法</w:t>
      </w:r>
      <w:r>
        <w:t>(</w:t>
      </w:r>
      <w:r>
        <w:rPr>
          <w:rFonts w:hint="eastAsia"/>
        </w:rPr>
        <w:t>明治</w:t>
      </w:r>
      <w:r>
        <w:t>29</w:t>
      </w:r>
      <w:r>
        <w:rPr>
          <w:rFonts w:hint="eastAsia"/>
        </w:rPr>
        <w:t>年法律第</w:t>
      </w:r>
      <w:r>
        <w:t>89</w:t>
      </w:r>
      <w:r>
        <w:rPr>
          <w:rFonts w:hint="eastAsia"/>
        </w:rPr>
        <w:t>号</w:t>
      </w:r>
      <w:r>
        <w:t>)</w:t>
      </w:r>
      <w:r>
        <w:rPr>
          <w:rFonts w:hint="eastAsia"/>
        </w:rPr>
        <w:t>及び商法</w:t>
      </w:r>
      <w:r>
        <w:t>(</w:t>
      </w:r>
      <w:r>
        <w:rPr>
          <w:rFonts w:hint="eastAsia"/>
        </w:rPr>
        <w:t>明治</w:t>
      </w:r>
      <w:r>
        <w:t>32</w:t>
      </w:r>
      <w:r>
        <w:rPr>
          <w:rFonts w:hint="eastAsia"/>
        </w:rPr>
        <w:t>年法律第</w:t>
      </w:r>
      <w:r>
        <w:t>48</w:t>
      </w:r>
      <w:r>
        <w:rPr>
          <w:rFonts w:hint="eastAsia"/>
        </w:rPr>
        <w:t>号</w:t>
      </w:r>
      <w:r>
        <w:t>)</w:t>
      </w:r>
      <w:r>
        <w:rPr>
          <w:rFonts w:hint="eastAsia"/>
        </w:rPr>
        <w:t>の定めるところによるものとする。</w:t>
      </w:r>
    </w:p>
    <w:p w:rsidR="009E19E8" w:rsidRDefault="009E19E8" w:rsidP="00702B1F">
      <w:pPr>
        <w:pStyle w:val="sec0"/>
        <w:wordWrap w:val="0"/>
      </w:pPr>
      <w:r>
        <w:t>8</w:t>
      </w:r>
      <w:r>
        <w:rPr>
          <w:rFonts w:hint="eastAsia"/>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9E19E8" w:rsidRDefault="009E19E8" w:rsidP="00702B1F">
      <w:pPr>
        <w:pStyle w:val="detailindent"/>
        <w:wordWrap w:val="0"/>
      </w:pPr>
      <w:r>
        <w:lastRenderedPageBreak/>
        <w:t>(</w:t>
      </w:r>
      <w:r>
        <w:rPr>
          <w:rFonts w:hint="eastAsia"/>
        </w:rPr>
        <w:t>関連工事の調整</w:t>
      </w:r>
      <w:r>
        <w:t>)</w:t>
      </w:r>
    </w:p>
    <w:p w:rsidR="009E19E8" w:rsidRDefault="009E19E8" w:rsidP="00702B1F">
      <w:pPr>
        <w:pStyle w:val="sec0"/>
        <w:wordWrap w:val="0"/>
      </w:pPr>
      <w:r>
        <w:rPr>
          <w:rFonts w:hint="eastAsia"/>
        </w:rPr>
        <w:t>第</w:t>
      </w:r>
      <w:r>
        <w:t>2</w:t>
      </w:r>
      <w:r>
        <w:rPr>
          <w:rFonts w:hint="eastAsia"/>
        </w:rPr>
        <w:t>条　発注者は、受注者の施工する工事及び発注者の発注に係る第三者の施工する他の工事が施工上密接に関連する場合において、必要があるときは、その施工につき、調整を行うものとする。この場合において、受注者は、発注者の調整に従い、第三者の行う工事の円滑な施工に協力しなければならない。</w:t>
      </w:r>
    </w:p>
    <w:p w:rsidR="009E19E8" w:rsidRDefault="009E19E8" w:rsidP="00702B1F">
      <w:pPr>
        <w:pStyle w:val="detailindent"/>
        <w:wordWrap w:val="0"/>
      </w:pPr>
      <w:r>
        <w:t>(</w:t>
      </w:r>
      <w:r>
        <w:rPr>
          <w:rFonts w:hint="eastAsia"/>
        </w:rPr>
        <w:t>工程表</w:t>
      </w:r>
      <w:r>
        <w:t>)</w:t>
      </w:r>
    </w:p>
    <w:p w:rsidR="009E19E8" w:rsidRDefault="009E19E8" w:rsidP="00702B1F">
      <w:pPr>
        <w:pStyle w:val="sec0"/>
        <w:wordWrap w:val="0"/>
      </w:pPr>
      <w:r>
        <w:rPr>
          <w:rFonts w:hint="eastAsia"/>
        </w:rPr>
        <w:t>第</w:t>
      </w:r>
      <w:r>
        <w:t>3</w:t>
      </w:r>
      <w:r>
        <w:rPr>
          <w:rFonts w:hint="eastAsia"/>
        </w:rPr>
        <w:t>条　受注者は、この契約締結後速やかに、設計図書に基づいて工程表を作成し、発注者に提出しなければならない。</w:t>
      </w:r>
    </w:p>
    <w:p w:rsidR="009E19E8" w:rsidRDefault="009E19E8" w:rsidP="00702B1F">
      <w:pPr>
        <w:pStyle w:val="sec0"/>
        <w:wordWrap w:val="0"/>
      </w:pPr>
      <w:r>
        <w:t>2</w:t>
      </w:r>
      <w:r>
        <w:rPr>
          <w:rFonts w:hint="eastAsia"/>
        </w:rPr>
        <w:t xml:space="preserve">　発注者は、工程表について遅滞なくこれを審査し、不適当と認めたときは、受注者と協議修正するものとする。</w:t>
      </w:r>
    </w:p>
    <w:p w:rsidR="009E19E8" w:rsidRDefault="009E19E8" w:rsidP="00702B1F">
      <w:pPr>
        <w:pStyle w:val="detailindent"/>
        <w:wordWrap w:val="0"/>
      </w:pPr>
      <w:r>
        <w:t>(</w:t>
      </w:r>
      <w:r>
        <w:rPr>
          <w:rFonts w:hint="eastAsia"/>
        </w:rPr>
        <w:t>契約の保証</w:t>
      </w:r>
      <w:r>
        <w:t>)</w:t>
      </w:r>
    </w:p>
    <w:p w:rsidR="009E19E8" w:rsidRDefault="009E19E8" w:rsidP="00702B1F">
      <w:pPr>
        <w:pStyle w:val="sec0"/>
        <w:wordWrap w:val="0"/>
      </w:pPr>
      <w:r>
        <w:rPr>
          <w:rFonts w:hint="eastAsia"/>
        </w:rPr>
        <w:t>第</w:t>
      </w:r>
      <w:r>
        <w:t>4</w:t>
      </w:r>
      <w:r>
        <w:rPr>
          <w:rFonts w:hint="eastAsia"/>
        </w:rPr>
        <w:t>条　受注者は、この契約の締結と同時に、次の各号のいずれかに掲げる保証を付さなければならない。ただし、第</w:t>
      </w:r>
      <w:r>
        <w:t>5</w:t>
      </w:r>
      <w:r>
        <w:rPr>
          <w:rFonts w:hint="eastAsia"/>
        </w:rPr>
        <w:t>号の場合においては、履行保証保険契約の締結後、直ちにその保険証券を発注者に寄託しなければならない。</w:t>
      </w:r>
    </w:p>
    <w:p w:rsidR="009E19E8" w:rsidRDefault="009E19E8" w:rsidP="00702B1F">
      <w:pPr>
        <w:pStyle w:val="sec1"/>
        <w:wordWrap w:val="0"/>
      </w:pPr>
      <w:bookmarkStart w:id="1" w:name="at4cl1it1"/>
      <w:r>
        <w:t>(1)</w:t>
      </w:r>
      <w:r>
        <w:rPr>
          <w:rFonts w:hint="eastAsia"/>
        </w:rPr>
        <w:t xml:space="preserve">　契約保証金の納付</w:t>
      </w:r>
      <w:bookmarkEnd w:id="1"/>
    </w:p>
    <w:p w:rsidR="009E19E8" w:rsidRDefault="009E19E8" w:rsidP="00702B1F">
      <w:pPr>
        <w:pStyle w:val="sec1"/>
        <w:wordWrap w:val="0"/>
      </w:pPr>
      <w:bookmarkStart w:id="2" w:name="at4cl1it2"/>
      <w:r>
        <w:t>(2)</w:t>
      </w:r>
      <w:r>
        <w:rPr>
          <w:rFonts w:hint="eastAsia"/>
        </w:rPr>
        <w:t xml:space="preserve">　契約保証金に代わる担保となる有価証券等の提供</w:t>
      </w:r>
      <w:bookmarkEnd w:id="2"/>
    </w:p>
    <w:p w:rsidR="009E19E8" w:rsidRDefault="009E19E8" w:rsidP="00702B1F">
      <w:pPr>
        <w:pStyle w:val="sec1"/>
        <w:wordWrap w:val="0"/>
      </w:pPr>
      <w:bookmarkStart w:id="3" w:name="at4cl1it3"/>
      <w:r>
        <w:t>(3)</w:t>
      </w:r>
      <w:r>
        <w:rPr>
          <w:rFonts w:hint="eastAsia"/>
        </w:rPr>
        <w:t xml:space="preserve">　この契約による債務の不履行により生ずる損害金の支払を保証する銀行、発注者が確実と認める金融機関又は保証事業会社（公共工事の前払金保証事業に関する法律</w:t>
      </w:r>
      <w:r>
        <w:t>(</w:t>
      </w:r>
      <w:r>
        <w:rPr>
          <w:rFonts w:hint="eastAsia"/>
        </w:rPr>
        <w:t>昭和</w:t>
      </w:r>
      <w:r>
        <w:t>27</w:t>
      </w:r>
      <w:r>
        <w:rPr>
          <w:rFonts w:hint="eastAsia"/>
        </w:rPr>
        <w:t>年法律第</w:t>
      </w:r>
      <w:r>
        <w:t>184</w:t>
      </w:r>
      <w:r>
        <w:rPr>
          <w:rFonts w:hint="eastAsia"/>
        </w:rPr>
        <w:t>号</w:t>
      </w:r>
      <w:r>
        <w:t>)</w:t>
      </w:r>
      <w:r>
        <w:rPr>
          <w:rFonts w:hint="eastAsia"/>
        </w:rPr>
        <w:t>第</w:t>
      </w:r>
      <w:r>
        <w:t>2</w:t>
      </w:r>
      <w:r>
        <w:rPr>
          <w:rFonts w:hint="eastAsia"/>
        </w:rPr>
        <w:t>条第</w:t>
      </w:r>
      <w:r>
        <w:t>4</w:t>
      </w:r>
      <w:r>
        <w:rPr>
          <w:rFonts w:hint="eastAsia"/>
        </w:rPr>
        <w:t>項に規定する保証事業会社をいう。以下同じ。</w:t>
      </w:r>
      <w:r>
        <w:t>)</w:t>
      </w:r>
      <w:r>
        <w:rPr>
          <w:rFonts w:hint="eastAsia"/>
        </w:rPr>
        <w:t>の保証</w:t>
      </w:r>
      <w:bookmarkEnd w:id="3"/>
    </w:p>
    <w:p w:rsidR="009E19E8" w:rsidRDefault="009E19E8" w:rsidP="00702B1F">
      <w:pPr>
        <w:pStyle w:val="sec1"/>
        <w:wordWrap w:val="0"/>
      </w:pPr>
      <w:bookmarkStart w:id="4" w:name="at4cl1it4"/>
      <w:r>
        <w:t>(4)</w:t>
      </w:r>
      <w:r>
        <w:rPr>
          <w:rFonts w:hint="eastAsia"/>
        </w:rPr>
        <w:t xml:space="preserve">　この契約による債務の履行を保証する公共工事履行保証証券による保証</w:t>
      </w:r>
      <w:bookmarkEnd w:id="4"/>
    </w:p>
    <w:p w:rsidR="009E19E8" w:rsidRDefault="009E19E8" w:rsidP="00702B1F">
      <w:pPr>
        <w:pStyle w:val="sec1"/>
        <w:wordWrap w:val="0"/>
      </w:pPr>
      <w:bookmarkStart w:id="5" w:name="at4cl1it5"/>
      <w:r>
        <w:t>(5)</w:t>
      </w:r>
      <w:r>
        <w:rPr>
          <w:rFonts w:hint="eastAsia"/>
        </w:rPr>
        <w:t xml:space="preserve">　この契約による債務の不履行により生ずる損害を填補する履行保証保険契約の締結</w:t>
      </w:r>
      <w:bookmarkEnd w:id="5"/>
    </w:p>
    <w:p w:rsidR="009E19E8" w:rsidRDefault="009E19E8" w:rsidP="00702B1F">
      <w:pPr>
        <w:pStyle w:val="sec0"/>
        <w:wordWrap w:val="0"/>
      </w:pPr>
      <w:r>
        <w:t>2</w:t>
      </w:r>
      <w:r>
        <w:rPr>
          <w:rFonts w:hint="eastAsia"/>
        </w:rPr>
        <w:t xml:space="preserve">　前項の保証に係る契約保証金の額、保証金額又は保険金額</w:t>
      </w:r>
      <w:r>
        <w:t>(</w:t>
      </w:r>
      <w:r>
        <w:rPr>
          <w:rFonts w:hint="eastAsia"/>
        </w:rPr>
        <w:t>第</w:t>
      </w:r>
      <w:r>
        <w:t>5</w:t>
      </w:r>
      <w:r>
        <w:rPr>
          <w:rFonts w:hint="eastAsia"/>
        </w:rPr>
        <w:t>項において「保証の額」という。</w:t>
      </w:r>
      <w:r>
        <w:t>)</w:t>
      </w:r>
      <w:r>
        <w:rPr>
          <w:rFonts w:hint="eastAsia"/>
        </w:rPr>
        <w:t>は、請負代金額の</w:t>
      </w:r>
      <w:r>
        <w:t>10</w:t>
      </w:r>
      <w:r>
        <w:rPr>
          <w:rFonts w:hint="eastAsia"/>
        </w:rPr>
        <w:t>分の</w:t>
      </w:r>
      <w:r>
        <w:t>1</w:t>
      </w:r>
      <w:r>
        <w:rPr>
          <w:rFonts w:hint="eastAsia"/>
        </w:rPr>
        <w:t>以上としなければならない。</w:t>
      </w:r>
    </w:p>
    <w:p w:rsidR="009E19E8" w:rsidRDefault="009E19E8" w:rsidP="00702B1F">
      <w:pPr>
        <w:pStyle w:val="sec0"/>
        <w:wordWrap w:val="0"/>
      </w:pPr>
      <w:r>
        <w:t>3</w:t>
      </w:r>
      <w:r>
        <w:rPr>
          <w:rFonts w:hint="eastAsia"/>
        </w:rPr>
        <w:t xml:space="preserve">　受注者が第</w:t>
      </w:r>
      <w:r>
        <w:t>1</w:t>
      </w:r>
      <w:r>
        <w:rPr>
          <w:rFonts w:hint="eastAsia"/>
        </w:rPr>
        <w:t>項第</w:t>
      </w:r>
      <w:r>
        <w:t>3</w:t>
      </w:r>
      <w:r>
        <w:rPr>
          <w:rFonts w:hint="eastAsia"/>
        </w:rPr>
        <w:t>号から第</w:t>
      </w:r>
      <w:r>
        <w:t>5</w:t>
      </w:r>
      <w:r>
        <w:rPr>
          <w:rFonts w:hint="eastAsia"/>
        </w:rPr>
        <w:t>号までのいずれかに掲げる保証を付する場合は、当該保証は第</w:t>
      </w:r>
      <w:r>
        <w:t>51</w:t>
      </w:r>
      <w:r>
        <w:rPr>
          <w:rFonts w:hint="eastAsia"/>
        </w:rPr>
        <w:t>条第</w:t>
      </w:r>
      <w:r>
        <w:t>3</w:t>
      </w:r>
      <w:r>
        <w:rPr>
          <w:rFonts w:hint="eastAsia"/>
        </w:rPr>
        <w:t>項各号に規定する契約の解除による損害についても保証するものでなければならない。</w:t>
      </w:r>
    </w:p>
    <w:p w:rsidR="009E19E8" w:rsidRDefault="009E19E8" w:rsidP="00702B1F">
      <w:pPr>
        <w:pStyle w:val="sec0"/>
        <w:wordWrap w:val="0"/>
      </w:pPr>
      <w:r>
        <w:t>4</w:t>
      </w:r>
      <w:r>
        <w:rPr>
          <w:rFonts w:hint="eastAsia"/>
        </w:rPr>
        <w:t xml:space="preserve">　第</w:t>
      </w:r>
      <w:r>
        <w:t>1</w:t>
      </w:r>
      <w:r>
        <w:rPr>
          <w:rFonts w:hint="eastAsia"/>
        </w:rPr>
        <w:t>項の規定により、受注者が同項第</w:t>
      </w:r>
      <w:r>
        <w:t>2</w:t>
      </w:r>
      <w:r>
        <w:rPr>
          <w:rFonts w:hint="eastAsia"/>
        </w:rPr>
        <w:t>号又は第</w:t>
      </w:r>
      <w:r>
        <w:t>3</w:t>
      </w:r>
      <w:r>
        <w:rPr>
          <w:rFonts w:hint="eastAsia"/>
        </w:rPr>
        <w:t>号に掲げる保証を付したときは、当該保証は契約保証金に代わる担保の提供として行われたものとし、同項第</w:t>
      </w:r>
      <w:r>
        <w:t>4</w:t>
      </w:r>
      <w:r>
        <w:rPr>
          <w:rFonts w:hint="eastAsia"/>
        </w:rPr>
        <w:t>号又は第</w:t>
      </w:r>
      <w:r>
        <w:t>5</w:t>
      </w:r>
      <w:r>
        <w:rPr>
          <w:rFonts w:hint="eastAsia"/>
        </w:rPr>
        <w:t>号に掲げる保証を付したときは、契約保証金の納付を免除する。</w:t>
      </w:r>
    </w:p>
    <w:p w:rsidR="009E19E8" w:rsidRDefault="009E19E8" w:rsidP="00702B1F">
      <w:pPr>
        <w:pStyle w:val="sec0"/>
        <w:wordWrap w:val="0"/>
      </w:pPr>
      <w:r>
        <w:lastRenderedPageBreak/>
        <w:t>5</w:t>
      </w:r>
      <w:r>
        <w:rPr>
          <w:rFonts w:hint="eastAsia"/>
        </w:rPr>
        <w:t xml:space="preserve">　請負代金額の変更があった場合には、保証の額が変更後の請負代金額の</w:t>
      </w:r>
      <w:r>
        <w:t>10</w:t>
      </w:r>
      <w:r>
        <w:rPr>
          <w:rFonts w:hint="eastAsia"/>
        </w:rPr>
        <w:t>分の</w:t>
      </w:r>
      <w:r>
        <w:t>1</w:t>
      </w:r>
      <w:r>
        <w:rPr>
          <w:rFonts w:hint="eastAsia"/>
        </w:rPr>
        <w:t>に達するまで、発注者は、保証の額の増額を請求することができ、受注者は、保証の額の減額を請求することができる。</w:t>
      </w:r>
    </w:p>
    <w:p w:rsidR="009E19E8" w:rsidRDefault="009E19E8" w:rsidP="00702B1F">
      <w:pPr>
        <w:pStyle w:val="detailindent"/>
        <w:wordWrap w:val="0"/>
      </w:pPr>
      <w:r>
        <w:t>(</w:t>
      </w:r>
      <w:r>
        <w:rPr>
          <w:rFonts w:hint="eastAsia"/>
        </w:rPr>
        <w:t>権利義務の譲渡等</w:t>
      </w:r>
      <w:r>
        <w:t>)</w:t>
      </w:r>
    </w:p>
    <w:p w:rsidR="009E19E8" w:rsidRDefault="009E19E8" w:rsidP="00702B1F">
      <w:pPr>
        <w:pStyle w:val="sec0"/>
        <w:wordWrap w:val="0"/>
      </w:pPr>
      <w:r>
        <w:rPr>
          <w:rFonts w:hint="eastAsia"/>
        </w:rPr>
        <w:t>第</w:t>
      </w:r>
      <w:r>
        <w:t>5</w:t>
      </w:r>
      <w:r>
        <w:rPr>
          <w:rFonts w:hint="eastAsia"/>
        </w:rPr>
        <w:t>条　受注者は、この契約により生ずる権利又は義務を第三者に譲渡し、又は承継させてはならない。ただし、あらかじめ、発注者の承諾を得た場合は、この限りでない。</w:t>
      </w:r>
    </w:p>
    <w:p w:rsidR="009E19E8" w:rsidRDefault="009E19E8" w:rsidP="00702B1F">
      <w:pPr>
        <w:pStyle w:val="sec0"/>
        <w:wordWrap w:val="0"/>
      </w:pPr>
      <w:r>
        <w:t>2</w:t>
      </w:r>
      <w:r>
        <w:rPr>
          <w:rFonts w:hint="eastAsia"/>
        </w:rPr>
        <w:t xml:space="preserve">　受注者は、工事目的物並びに工事材料</w:t>
      </w:r>
      <w:r>
        <w:t>(</w:t>
      </w:r>
      <w:r>
        <w:rPr>
          <w:rFonts w:hint="eastAsia"/>
        </w:rPr>
        <w:t>工場製品を含む。以下同じ。</w:t>
      </w:r>
      <w:r>
        <w:t>)</w:t>
      </w:r>
      <w:r>
        <w:rPr>
          <w:rFonts w:hint="eastAsia"/>
        </w:rPr>
        <w:t>のうち第</w:t>
      </w:r>
      <w:r>
        <w:t>13</w:t>
      </w:r>
      <w:r>
        <w:rPr>
          <w:rFonts w:hint="eastAsia"/>
        </w:rPr>
        <w:t>条第</w:t>
      </w:r>
      <w:r>
        <w:t>2</w:t>
      </w:r>
      <w:r>
        <w:rPr>
          <w:rFonts w:hint="eastAsia"/>
        </w:rPr>
        <w:t>項の規定による検査に合格したもの及び第</w:t>
      </w:r>
      <w:r>
        <w:t>38</w:t>
      </w:r>
      <w:r>
        <w:rPr>
          <w:rFonts w:hint="eastAsia"/>
        </w:rPr>
        <w:t>条第</w:t>
      </w:r>
      <w:r>
        <w:t>3</w:t>
      </w:r>
      <w:r>
        <w:rPr>
          <w:rFonts w:hint="eastAsia"/>
        </w:rPr>
        <w:t>項の規定による部分払のための確認を受けたもの並びに工事仮設物を第三者に譲渡し、貸与し、又は抵当権その他の担保の目的に供してはならない。ただし、あらかじめ、発注者の承諾を得た場合は、この限りでない。</w:t>
      </w:r>
    </w:p>
    <w:p w:rsidR="009E19E8" w:rsidRDefault="009E19E8" w:rsidP="00702B1F">
      <w:pPr>
        <w:pStyle w:val="sec0"/>
        <w:wordWrap w:val="0"/>
      </w:pPr>
      <w:r>
        <w:t>3</w:t>
      </w:r>
      <w:r>
        <w:rPr>
          <w:rFonts w:hint="eastAsia"/>
        </w:rPr>
        <w:t xml:space="preserve">　受注者が前払金の使用や部分払等によってもなおこの契約の目的物に係る工事の施工に必要な資金が不足することを疎明したときは、発注者は、特段の理由がある場合を除き、受注者の請負代金債権の譲渡について、第</w:t>
      </w:r>
      <w:r>
        <w:t>1</w:t>
      </w:r>
      <w:r>
        <w:rPr>
          <w:rFonts w:hint="eastAsia"/>
        </w:rPr>
        <w:t>項ただし書の承諾をしなければならない。</w:t>
      </w:r>
    </w:p>
    <w:p w:rsidR="009E19E8" w:rsidRDefault="009E19E8" w:rsidP="00702B1F">
      <w:pPr>
        <w:pStyle w:val="sec0"/>
        <w:wordWrap w:val="0"/>
      </w:pPr>
      <w:r>
        <w:t>4</w:t>
      </w:r>
      <w:r>
        <w:rPr>
          <w:rFonts w:hint="eastAsia"/>
        </w:rPr>
        <w:t xml:space="preserve">　受注者は、前項の規定により、第</w:t>
      </w:r>
      <w:r>
        <w:t>1</w:t>
      </w:r>
      <w:r>
        <w:rPr>
          <w:rFonts w:hint="eastAsia"/>
        </w:rPr>
        <w:t>項ただし書の承諾を受けた場合は、請負代金債権の譲渡により得た資金をこの契約の目的物に係る工事の施工以外に使用してはならず、またその使途を疎明する書類を発注者に提出しなければならない。</w:t>
      </w:r>
    </w:p>
    <w:p w:rsidR="009E19E8" w:rsidRDefault="009E19E8" w:rsidP="00702B1F">
      <w:pPr>
        <w:pStyle w:val="detailindent"/>
        <w:wordWrap w:val="0"/>
      </w:pPr>
      <w:r>
        <w:t>(</w:t>
      </w:r>
      <w:r>
        <w:rPr>
          <w:rFonts w:hint="eastAsia"/>
        </w:rPr>
        <w:t>著作権の譲渡等</w:t>
      </w:r>
      <w:r>
        <w:t>)</w:t>
      </w:r>
    </w:p>
    <w:p w:rsidR="009E19E8" w:rsidRDefault="009E19E8" w:rsidP="00702B1F">
      <w:pPr>
        <w:pStyle w:val="sec0"/>
        <w:wordWrap w:val="0"/>
      </w:pPr>
      <w:r>
        <w:rPr>
          <w:rFonts w:hint="eastAsia"/>
        </w:rPr>
        <w:t>第</w:t>
      </w:r>
      <w:r>
        <w:t>5</w:t>
      </w:r>
      <w:r>
        <w:rPr>
          <w:rFonts w:hint="eastAsia"/>
        </w:rPr>
        <w:t>条の</w:t>
      </w:r>
      <w:r>
        <w:t>2</w:t>
      </w:r>
      <w:r>
        <w:rPr>
          <w:rFonts w:hint="eastAsia"/>
        </w:rPr>
        <w:t xml:space="preserve">　受注者は、この契約に基づき作成した完成写真、工事写真、完成図、施工図及び施工計画書に関する一切の著作権（著作権法（昭和</w:t>
      </w:r>
      <w:r>
        <w:t>45</w:t>
      </w:r>
      <w:r>
        <w:rPr>
          <w:rFonts w:hint="eastAsia"/>
        </w:rPr>
        <w:t>年法律第</w:t>
      </w:r>
      <w:r>
        <w:t>48</w:t>
      </w:r>
      <w:r>
        <w:rPr>
          <w:rFonts w:hint="eastAsia"/>
        </w:rPr>
        <w:t>号）に規定する著作者の権利（同法第</w:t>
      </w:r>
      <w:r>
        <w:t>27</w:t>
      </w:r>
      <w:r>
        <w:rPr>
          <w:rFonts w:hint="eastAsia"/>
        </w:rPr>
        <w:t>条及び第</w:t>
      </w:r>
      <w:r>
        <w:t>28</w:t>
      </w:r>
      <w:r>
        <w:rPr>
          <w:rFonts w:hint="eastAsia"/>
        </w:rPr>
        <w:t>条に規定する権利を含む。）。）を発注者に譲渡するとともに、著作者人格権についてはこれを行使しないものとする。</w:t>
      </w:r>
    </w:p>
    <w:p w:rsidR="009E19E8" w:rsidRDefault="009E19E8" w:rsidP="00702B1F">
      <w:pPr>
        <w:pStyle w:val="detailindent"/>
        <w:wordWrap w:val="0"/>
      </w:pPr>
      <w:r>
        <w:t>(</w:t>
      </w:r>
      <w:r>
        <w:rPr>
          <w:rFonts w:hint="eastAsia"/>
        </w:rPr>
        <w:t>一括委任又は一括下請負の禁止</w:t>
      </w:r>
      <w:r>
        <w:t>)</w:t>
      </w:r>
    </w:p>
    <w:p w:rsidR="009E19E8" w:rsidRDefault="009E19E8" w:rsidP="00702B1F">
      <w:pPr>
        <w:pStyle w:val="sec0"/>
        <w:wordWrap w:val="0"/>
      </w:pPr>
      <w:r>
        <w:rPr>
          <w:rFonts w:hint="eastAsia"/>
        </w:rPr>
        <w:t>第</w:t>
      </w:r>
      <w:r>
        <w:t>6</w:t>
      </w:r>
      <w:r>
        <w:rPr>
          <w:rFonts w:hint="eastAsia"/>
        </w:rPr>
        <w:t>条　受注者は、工事の全部若しくはその主たる部分又は他の部分から独立してその機能を発揮する工作物の工事を一括して第三者に委任し、又は請け負わせてはならない。</w:t>
      </w:r>
    </w:p>
    <w:p w:rsidR="009E19E8" w:rsidRDefault="009E19E8" w:rsidP="00702B1F">
      <w:pPr>
        <w:pStyle w:val="detailindent"/>
        <w:wordWrap w:val="0"/>
      </w:pPr>
      <w:r>
        <w:t>(</w:t>
      </w:r>
      <w:r>
        <w:rPr>
          <w:rFonts w:hint="eastAsia"/>
        </w:rPr>
        <w:t>下請負人</w:t>
      </w:r>
      <w:r>
        <w:t>)</w:t>
      </w:r>
    </w:p>
    <w:p w:rsidR="009E19E8" w:rsidRDefault="009E19E8" w:rsidP="00702B1F">
      <w:pPr>
        <w:pStyle w:val="sec0"/>
        <w:wordWrap w:val="0"/>
      </w:pPr>
      <w:r>
        <w:rPr>
          <w:rFonts w:hint="eastAsia"/>
        </w:rPr>
        <w:t>第</w:t>
      </w:r>
      <w:r>
        <w:t>7</w:t>
      </w:r>
      <w:r>
        <w:rPr>
          <w:rFonts w:hint="eastAsia"/>
        </w:rPr>
        <w:t>条　受注者は、工事を下請負人に請け負わせて施工するときは、あらかじめ当該工事の下請負人につき、その商号又は名称その他必要な事項を発注者に通知しなければならない。下請負人を変更したときも同様とする。</w:t>
      </w:r>
    </w:p>
    <w:p w:rsidR="009E19E8" w:rsidRDefault="009E19E8" w:rsidP="00702B1F">
      <w:pPr>
        <w:pStyle w:val="sec0"/>
        <w:wordWrap w:val="0"/>
      </w:pPr>
      <w:r>
        <w:t>2</w:t>
      </w:r>
      <w:r>
        <w:rPr>
          <w:rFonts w:hint="eastAsia"/>
        </w:rPr>
        <w:t xml:space="preserve">　受注者は、工事を下請負人に請け負わせて施工するときは、丸亀市内に本店を有する者のうちから優先的に下請負人を選定して契約するよう努めなければならない。</w:t>
      </w:r>
    </w:p>
    <w:p w:rsidR="009E19E8" w:rsidRDefault="009E19E8" w:rsidP="00702B1F">
      <w:pPr>
        <w:pStyle w:val="detailindent"/>
        <w:wordWrap w:val="0"/>
      </w:pPr>
      <w:r>
        <w:t>(</w:t>
      </w:r>
      <w:r>
        <w:rPr>
          <w:rFonts w:hint="eastAsia"/>
        </w:rPr>
        <w:t>特許権等の使用</w:t>
      </w:r>
      <w:r>
        <w:t>)</w:t>
      </w:r>
    </w:p>
    <w:p w:rsidR="009E19E8" w:rsidRDefault="009E19E8" w:rsidP="00702B1F">
      <w:pPr>
        <w:pStyle w:val="sec0"/>
        <w:wordWrap w:val="0"/>
      </w:pPr>
      <w:r>
        <w:rPr>
          <w:rFonts w:hint="eastAsia"/>
        </w:rPr>
        <w:t>第</w:t>
      </w:r>
      <w:r>
        <w:t>8</w:t>
      </w:r>
      <w:r>
        <w:rPr>
          <w:rFonts w:hint="eastAsia"/>
        </w:rPr>
        <w:t>条　受注者は、特許権、実用新案権、意匠権、商標権その他日本国の法令に基づき保護される第三者の権利</w:t>
      </w:r>
      <w:r>
        <w:t>(</w:t>
      </w:r>
      <w:r>
        <w:rPr>
          <w:rFonts w:hint="eastAsia"/>
        </w:rPr>
        <w:t>以下「特許権等」という。</w:t>
      </w:r>
      <w:r>
        <w:t>)</w:t>
      </w:r>
      <w:r>
        <w:rPr>
          <w:rFonts w:hint="eastAsia"/>
        </w:rPr>
        <w:t>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rsidR="009E19E8" w:rsidRDefault="009E19E8" w:rsidP="00702B1F">
      <w:pPr>
        <w:pStyle w:val="detailindent"/>
        <w:wordWrap w:val="0"/>
      </w:pPr>
      <w:r>
        <w:t>(</w:t>
      </w:r>
      <w:r>
        <w:rPr>
          <w:rFonts w:hint="eastAsia"/>
        </w:rPr>
        <w:t>監督職員</w:t>
      </w:r>
      <w:r>
        <w:t>)</w:t>
      </w:r>
    </w:p>
    <w:p w:rsidR="009E19E8" w:rsidRDefault="009E19E8" w:rsidP="00702B1F">
      <w:pPr>
        <w:pStyle w:val="sec0"/>
        <w:wordWrap w:val="0"/>
      </w:pPr>
      <w:r>
        <w:rPr>
          <w:rFonts w:hint="eastAsia"/>
        </w:rPr>
        <w:t>第</w:t>
      </w:r>
      <w:r>
        <w:t>9</w:t>
      </w:r>
      <w:r>
        <w:rPr>
          <w:rFonts w:hint="eastAsia"/>
        </w:rPr>
        <w:t>条　発注者は、監督職員を置いたときは、その氏名を受注者に通知しなければならない。監督職員を変更したときも同様とする。</w:t>
      </w:r>
    </w:p>
    <w:p w:rsidR="009E19E8" w:rsidRDefault="009E19E8" w:rsidP="00702B1F">
      <w:pPr>
        <w:pStyle w:val="sec0"/>
        <w:wordWrap w:val="0"/>
      </w:pPr>
      <w:r>
        <w:t>2</w:t>
      </w:r>
      <w:r>
        <w:rPr>
          <w:rFonts w:hint="eastAsia"/>
        </w:rPr>
        <w:t xml:space="preserve">　監督職員は、この約款の他の条項に定めるもの及びこの約款に基づく発注者の権限とされる事項のうち発注者が必要と認めて監督職員に委任したもののほか、設計図書に定めるところにより、次に掲げる権限を有する。</w:t>
      </w:r>
    </w:p>
    <w:p w:rsidR="009E19E8" w:rsidRDefault="009E19E8" w:rsidP="00702B1F">
      <w:pPr>
        <w:pStyle w:val="sec1"/>
        <w:wordWrap w:val="0"/>
      </w:pPr>
      <w:bookmarkStart w:id="6" w:name="at9cl2it1"/>
      <w:r>
        <w:t>(1)</w:t>
      </w:r>
      <w:r>
        <w:rPr>
          <w:rFonts w:hint="eastAsia"/>
        </w:rPr>
        <w:t xml:space="preserve">　契約の履行についての受注者又は受注者の現場代理人に対する指示、承諾又は協議</w:t>
      </w:r>
      <w:bookmarkEnd w:id="6"/>
    </w:p>
    <w:p w:rsidR="009E19E8" w:rsidRDefault="009E19E8" w:rsidP="00702B1F">
      <w:pPr>
        <w:pStyle w:val="sec1"/>
        <w:wordWrap w:val="0"/>
      </w:pPr>
      <w:bookmarkStart w:id="7" w:name="at9cl2it2"/>
      <w:r>
        <w:t>(2)</w:t>
      </w:r>
      <w:r>
        <w:rPr>
          <w:rFonts w:hint="eastAsia"/>
        </w:rPr>
        <w:t xml:space="preserve">　設計図書に基づく工事の施工のための詳細図等の作成及び交付又は受注者が作成した詳細図等の承諾</w:t>
      </w:r>
      <w:bookmarkEnd w:id="7"/>
    </w:p>
    <w:p w:rsidR="009E19E8" w:rsidRDefault="009E19E8" w:rsidP="00702B1F">
      <w:pPr>
        <w:pStyle w:val="sec1"/>
        <w:wordWrap w:val="0"/>
      </w:pPr>
      <w:bookmarkStart w:id="8" w:name="at9cl2it3"/>
      <w:r>
        <w:t>(3)</w:t>
      </w:r>
      <w:r>
        <w:rPr>
          <w:rFonts w:hint="eastAsia"/>
        </w:rPr>
        <w:t xml:space="preserve">　設計図書に基づく工程の管理、立会い、工事の施工状況の検査又は工事材料の試験若しくは検査</w:t>
      </w:r>
      <w:r>
        <w:t>(</w:t>
      </w:r>
      <w:r>
        <w:rPr>
          <w:rFonts w:hint="eastAsia"/>
        </w:rPr>
        <w:t>確認を含む。</w:t>
      </w:r>
      <w:r>
        <w:t>)</w:t>
      </w:r>
      <w:bookmarkEnd w:id="8"/>
    </w:p>
    <w:p w:rsidR="009E19E8" w:rsidRDefault="009E19E8" w:rsidP="00702B1F">
      <w:pPr>
        <w:pStyle w:val="sec0"/>
        <w:wordWrap w:val="0"/>
      </w:pPr>
      <w:r>
        <w:t>3</w:t>
      </w:r>
      <w:r>
        <w:rPr>
          <w:rFonts w:hint="eastAsia"/>
        </w:rPr>
        <w:t xml:space="preserve">　発注者は、</w:t>
      </w:r>
      <w:r>
        <w:t>1</w:t>
      </w:r>
      <w:r>
        <w:rPr>
          <w:rFonts w:hint="eastAsia"/>
        </w:rPr>
        <w:t>名以上の監督職員を置き、前項の権限を分担させたときにあってはそれぞれの監督職員の有する権限の内容を、監督職員にこの約款に基づく発注者の権限の一部を委任したときにあっては当該委任した権限の内容を、受注者に通知しなければならない。</w:t>
      </w:r>
    </w:p>
    <w:p w:rsidR="009E19E8" w:rsidRDefault="009E19E8" w:rsidP="00702B1F">
      <w:pPr>
        <w:pStyle w:val="sec0"/>
        <w:wordWrap w:val="0"/>
      </w:pPr>
      <w:r>
        <w:t>4</w:t>
      </w:r>
      <w:r>
        <w:rPr>
          <w:rFonts w:hint="eastAsia"/>
        </w:rPr>
        <w:t xml:space="preserve">　第</w:t>
      </w:r>
      <w:r>
        <w:t>2</w:t>
      </w:r>
      <w:r>
        <w:rPr>
          <w:rFonts w:hint="eastAsia"/>
        </w:rPr>
        <w:t>項の規定に基づく監督職員の指示又は承諾は、原則として、書面により行わなければならない。</w:t>
      </w:r>
    </w:p>
    <w:p w:rsidR="009E19E8" w:rsidRDefault="009E19E8" w:rsidP="00702B1F">
      <w:pPr>
        <w:pStyle w:val="sec0"/>
        <w:wordWrap w:val="0"/>
      </w:pPr>
      <w:r>
        <w:t>5</w:t>
      </w:r>
      <w:r>
        <w:rPr>
          <w:rFonts w:hint="eastAsia"/>
        </w:rPr>
        <w:t xml:space="preserve">　発注者が監督職員を置いたときは、この約款に定める催告、請求、通知、報告、申出、承諾及び解除については、設計図書に定めるものを除き、監督職員を経由して行うものとする。この場合において、監督職員に到達した日をもって発注者に到達したものとみなす。</w:t>
      </w:r>
    </w:p>
    <w:p w:rsidR="009E19E8" w:rsidRDefault="009E19E8" w:rsidP="00702B1F">
      <w:pPr>
        <w:pStyle w:val="sec0"/>
        <w:wordWrap w:val="0"/>
      </w:pPr>
      <w:r>
        <w:t>6</w:t>
      </w:r>
      <w:r>
        <w:rPr>
          <w:rFonts w:hint="eastAsia"/>
        </w:rPr>
        <w:t xml:space="preserve">　発注者が監督職員を置かないときは、この約款に定める監督職員の権限は、発注者に帰属する。</w:t>
      </w:r>
    </w:p>
    <w:p w:rsidR="009E19E8" w:rsidRDefault="009E19E8" w:rsidP="00702B1F">
      <w:pPr>
        <w:pStyle w:val="detailindent"/>
        <w:wordWrap w:val="0"/>
      </w:pPr>
      <w:r>
        <w:t>(</w:t>
      </w:r>
      <w:r>
        <w:rPr>
          <w:rFonts w:hint="eastAsia"/>
        </w:rPr>
        <w:t>現場代理人及び主任技術者等</w:t>
      </w:r>
      <w:r>
        <w:t>)</w:t>
      </w:r>
    </w:p>
    <w:p w:rsidR="009E19E8" w:rsidRDefault="009E19E8" w:rsidP="00702B1F">
      <w:pPr>
        <w:pStyle w:val="sec0"/>
        <w:wordWrap w:val="0"/>
      </w:pPr>
      <w:r>
        <w:rPr>
          <w:rFonts w:hint="eastAsia"/>
        </w:rPr>
        <w:t>第</w:t>
      </w:r>
      <w:r>
        <w:t>10</w:t>
      </w:r>
      <w:r>
        <w:rPr>
          <w:rFonts w:hint="eastAsia"/>
        </w:rPr>
        <w:t>条　受注者は、次の各号に掲げる者を定めて工事現場に設置し、設計図書に定めるところにより、その氏名その他必要な事項を発注者に通知しなければならない。これらの者を変更したときも同様とする。</w:t>
      </w:r>
    </w:p>
    <w:p w:rsidR="009E19E8" w:rsidRDefault="009E19E8" w:rsidP="00702B1F">
      <w:pPr>
        <w:pStyle w:val="sec1"/>
        <w:wordWrap w:val="0"/>
      </w:pPr>
      <w:bookmarkStart w:id="9" w:name="at10cl1it1"/>
      <w:r>
        <w:t>(1)</w:t>
      </w:r>
      <w:r>
        <w:rPr>
          <w:rFonts w:hint="eastAsia"/>
        </w:rPr>
        <w:t xml:space="preserve">　現場代理人</w:t>
      </w:r>
      <w:bookmarkEnd w:id="9"/>
    </w:p>
    <w:p w:rsidR="009E19E8" w:rsidRDefault="009E19E8" w:rsidP="00702B1F">
      <w:pPr>
        <w:pStyle w:val="sec1"/>
        <w:wordWrap w:val="0"/>
      </w:pPr>
      <w:bookmarkStart w:id="10" w:name="at10cl1it2"/>
      <w:r>
        <w:t>(2)</w:t>
      </w:r>
      <w:r>
        <w:rPr>
          <w:rFonts w:hint="eastAsia"/>
        </w:rPr>
        <w:t xml:space="preserve">　主任技術者</w:t>
      </w:r>
      <w:r>
        <w:t>(</w:t>
      </w:r>
      <w:r>
        <w:rPr>
          <w:rFonts w:hint="eastAsia"/>
        </w:rPr>
        <w:t>建設業法</w:t>
      </w:r>
      <w:r>
        <w:t>(</w:t>
      </w:r>
      <w:r>
        <w:rPr>
          <w:rFonts w:hint="eastAsia"/>
        </w:rPr>
        <w:t>昭和</w:t>
      </w:r>
      <w:r>
        <w:t>24</w:t>
      </w:r>
      <w:r>
        <w:rPr>
          <w:rFonts w:hint="eastAsia"/>
        </w:rPr>
        <w:t>年法律第</w:t>
      </w:r>
      <w:r>
        <w:t>100</w:t>
      </w:r>
      <w:r>
        <w:rPr>
          <w:rFonts w:hint="eastAsia"/>
        </w:rPr>
        <w:t>号</w:t>
      </w:r>
      <w:r>
        <w:t>)</w:t>
      </w:r>
      <w:r>
        <w:rPr>
          <w:rFonts w:hint="eastAsia"/>
        </w:rPr>
        <w:t>第</w:t>
      </w:r>
      <w:r>
        <w:t>26</w:t>
      </w:r>
      <w:r>
        <w:rPr>
          <w:rFonts w:hint="eastAsia"/>
        </w:rPr>
        <w:t>条第</w:t>
      </w:r>
      <w:r>
        <w:t>1</w:t>
      </w:r>
      <w:r>
        <w:rPr>
          <w:rFonts w:hint="eastAsia"/>
        </w:rPr>
        <w:t>項に規定する主任技術者をいい、同条第</w:t>
      </w:r>
      <w:r>
        <w:t>3</w:t>
      </w:r>
      <w:r>
        <w:rPr>
          <w:rFonts w:hint="eastAsia"/>
        </w:rPr>
        <w:t>項ただし書に規定する主任技術者又は建設業法第</w:t>
      </w:r>
      <w:r>
        <w:t>26</w:t>
      </w:r>
      <w:r>
        <w:rPr>
          <w:rFonts w:hint="eastAsia"/>
        </w:rPr>
        <w:t>条の</w:t>
      </w:r>
      <w:r>
        <w:t>5</w:t>
      </w:r>
      <w:r>
        <w:rPr>
          <w:rFonts w:hint="eastAsia"/>
        </w:rPr>
        <w:t>第</w:t>
      </w:r>
      <w:r>
        <w:t>1</w:t>
      </w:r>
      <w:r>
        <w:rPr>
          <w:rFonts w:hint="eastAsia"/>
        </w:rPr>
        <w:t>項に規定する主任技術者の職務を兼ねて行わせる場合の営業所技術者若しくは特定営業所技術者を含む。以下同じ。</w:t>
      </w:r>
      <w:r>
        <w:t>)</w:t>
      </w:r>
      <w:r>
        <w:rPr>
          <w:rFonts w:hint="eastAsia"/>
        </w:rPr>
        <w:t>又は監理技術者</w:t>
      </w:r>
      <w:r>
        <w:t>(</w:t>
      </w:r>
      <w:r>
        <w:rPr>
          <w:rFonts w:hint="eastAsia"/>
        </w:rPr>
        <w:t>建設業法第</w:t>
      </w:r>
      <w:r>
        <w:t>26</w:t>
      </w:r>
      <w:r>
        <w:rPr>
          <w:rFonts w:hint="eastAsia"/>
        </w:rPr>
        <w:t>条第</w:t>
      </w:r>
      <w:r>
        <w:t>2</w:t>
      </w:r>
      <w:r>
        <w:rPr>
          <w:rFonts w:hint="eastAsia"/>
        </w:rPr>
        <w:t>項に規定する監理技術者をいい、同条第</w:t>
      </w:r>
      <w:r>
        <w:t>3</w:t>
      </w:r>
      <w:r>
        <w:rPr>
          <w:rFonts w:hint="eastAsia"/>
        </w:rPr>
        <w:t>項ただし書に規定する監理技術者又は建設業法第</w:t>
      </w:r>
      <w:r>
        <w:t>26</w:t>
      </w:r>
      <w:r>
        <w:rPr>
          <w:rFonts w:hint="eastAsia"/>
        </w:rPr>
        <w:t>条の</w:t>
      </w:r>
      <w:r>
        <w:t>5</w:t>
      </w:r>
      <w:r>
        <w:rPr>
          <w:rFonts w:hint="eastAsia"/>
        </w:rPr>
        <w:t>第</w:t>
      </w:r>
      <w:r>
        <w:t>1</w:t>
      </w:r>
      <w:r>
        <w:rPr>
          <w:rFonts w:hint="eastAsia"/>
        </w:rPr>
        <w:t>項に規定する監理技術者の職務を兼ねて行わせる場合の特定営業所技術者を含む。以下同じ。</w:t>
      </w:r>
      <w:r>
        <w:t>)</w:t>
      </w:r>
      <w:bookmarkEnd w:id="10"/>
    </w:p>
    <w:p w:rsidR="009E19E8" w:rsidRDefault="009E19E8" w:rsidP="00702B1F">
      <w:pPr>
        <w:pStyle w:val="sec1"/>
        <w:wordWrap w:val="0"/>
      </w:pPr>
      <w:bookmarkStart w:id="11" w:name="13001093401000000008"/>
      <w:bookmarkEnd w:id="11"/>
      <w:r>
        <w:t>(3)</w:t>
      </w:r>
      <w:r>
        <w:rPr>
          <w:rFonts w:hint="eastAsia"/>
        </w:rPr>
        <w:t xml:space="preserve">　監理技術者補佐</w:t>
      </w:r>
      <w:r>
        <w:t>(</w:t>
      </w:r>
      <w:r>
        <w:rPr>
          <w:rFonts w:hint="eastAsia"/>
        </w:rPr>
        <w:t>建設業法第</w:t>
      </w:r>
      <w:r>
        <w:t>26</w:t>
      </w:r>
      <w:r>
        <w:rPr>
          <w:rFonts w:hint="eastAsia"/>
        </w:rPr>
        <w:t>条第</w:t>
      </w:r>
      <w:r>
        <w:t>3</w:t>
      </w:r>
      <w:r>
        <w:rPr>
          <w:rFonts w:hint="eastAsia"/>
        </w:rPr>
        <w:t>項第</w:t>
      </w:r>
      <w:r>
        <w:t>2</w:t>
      </w:r>
      <w:r>
        <w:rPr>
          <w:rFonts w:hint="eastAsia"/>
        </w:rPr>
        <w:t>号に規定する監理技術者補佐をいう。以下同じ。</w:t>
      </w:r>
      <w:r>
        <w:t>)</w:t>
      </w:r>
    </w:p>
    <w:p w:rsidR="009E19E8" w:rsidRDefault="009E19E8" w:rsidP="00702B1F">
      <w:pPr>
        <w:pStyle w:val="sec1"/>
        <w:wordWrap w:val="0"/>
      </w:pPr>
      <w:bookmarkStart w:id="12" w:name="at10cl1it3"/>
      <w:r>
        <w:t>(4)</w:t>
      </w:r>
      <w:r>
        <w:rPr>
          <w:rFonts w:hint="eastAsia"/>
        </w:rPr>
        <w:t xml:space="preserve">　専門技術者</w:t>
      </w:r>
      <w:r>
        <w:t>(</w:t>
      </w:r>
      <w:r>
        <w:rPr>
          <w:rFonts w:hint="eastAsia"/>
        </w:rPr>
        <w:t>建設業法第</w:t>
      </w:r>
      <w:r>
        <w:t>26</w:t>
      </w:r>
      <w:r>
        <w:rPr>
          <w:rFonts w:hint="eastAsia"/>
        </w:rPr>
        <w:t>条の</w:t>
      </w:r>
      <w:r>
        <w:t>2</w:t>
      </w:r>
      <w:r>
        <w:rPr>
          <w:rFonts w:hint="eastAsia"/>
        </w:rPr>
        <w:t>に規定する建設工事の施工の技術上の管理をつかさどるものをいう。以下同じ。</w:t>
      </w:r>
      <w:r>
        <w:t>)</w:t>
      </w:r>
      <w:bookmarkEnd w:id="12"/>
    </w:p>
    <w:p w:rsidR="009E19E8" w:rsidRDefault="009E19E8" w:rsidP="00702B1F">
      <w:pPr>
        <w:pStyle w:val="sec0"/>
        <w:wordWrap w:val="0"/>
      </w:pPr>
      <w:r>
        <w:t>2</w:t>
      </w:r>
      <w:r>
        <w:rPr>
          <w:rFonts w:hint="eastAsia"/>
        </w:rPr>
        <w:t xml:space="preserve">　現場代理人は、この契約の履行に関し、工事現場に常駐し、その運営及び取締りを行うほか、請負代金額の変更、工期の変更、請負代金の請求及び受領、第</w:t>
      </w:r>
      <w:r>
        <w:t>12</w:t>
      </w:r>
      <w:r>
        <w:rPr>
          <w:rFonts w:hint="eastAsia"/>
        </w:rPr>
        <w:t>条第</w:t>
      </w:r>
      <w:r>
        <w:t>1</w:t>
      </w:r>
      <w:r>
        <w:rPr>
          <w:rFonts w:hint="eastAsia"/>
        </w:rPr>
        <w:t>項の請求の受理、同条第</w:t>
      </w:r>
      <w:r>
        <w:t>3</w:t>
      </w:r>
      <w:r>
        <w:rPr>
          <w:rFonts w:hint="eastAsia"/>
        </w:rPr>
        <w:t>項の決定及び通知、同条第</w:t>
      </w:r>
      <w:r>
        <w:t>4</w:t>
      </w:r>
      <w:r>
        <w:rPr>
          <w:rFonts w:hint="eastAsia"/>
        </w:rPr>
        <w:t>項の請求、同条第</w:t>
      </w:r>
      <w:r>
        <w:t>5</w:t>
      </w:r>
      <w:r>
        <w:rPr>
          <w:rFonts w:hint="eastAsia"/>
        </w:rPr>
        <w:t>項の通知の受理並びにこの契約の解除に係る権限を除き、この契約に基づく受注者の一切の権限を行使することができる。</w:t>
      </w:r>
    </w:p>
    <w:p w:rsidR="009E19E8" w:rsidRDefault="009E19E8" w:rsidP="00702B1F">
      <w:pPr>
        <w:pStyle w:val="sec0"/>
        <w:wordWrap w:val="0"/>
      </w:pPr>
      <w:r>
        <w:t>3</w:t>
      </w:r>
      <w:r>
        <w:rPr>
          <w:rFonts w:hint="eastAsia"/>
        </w:rPr>
        <w:t xml:space="preserve">　発注者は、前項の規定にかかわらず、現場代理人の工事現場における運営、取締り及び権限の行使に支障がなく、かつ、発注者との連絡体制が確保されると認めた場合には、現場代理人について工事現場における常駐を要しないこととすることができる。</w:t>
      </w:r>
    </w:p>
    <w:p w:rsidR="009E19E8" w:rsidRDefault="009E19E8" w:rsidP="00702B1F">
      <w:pPr>
        <w:pStyle w:val="sec0"/>
        <w:wordWrap w:val="0"/>
      </w:pPr>
      <w:r>
        <w:t>4</w:t>
      </w:r>
      <w:r>
        <w:rPr>
          <w:rFonts w:hint="eastAsia"/>
        </w:rPr>
        <w:t xml:space="preserve">　受注者は、第</w:t>
      </w:r>
      <w:r>
        <w:t>2</w:t>
      </w:r>
      <w:r>
        <w:rPr>
          <w:rFonts w:hint="eastAsia"/>
        </w:rPr>
        <w:t>項の規定にかかわらず、自己の有する権限のうち現場代理人に委任せず自ら行使しようとするものがあるときは、あらかじめ、当該権限の内容を発注者に通知しなければならない。</w:t>
      </w:r>
    </w:p>
    <w:p w:rsidR="009E19E8" w:rsidRDefault="009E19E8" w:rsidP="00702B1F">
      <w:pPr>
        <w:pStyle w:val="sec0"/>
        <w:wordWrap w:val="0"/>
      </w:pPr>
      <w:r>
        <w:t>5</w:t>
      </w:r>
      <w:r>
        <w:rPr>
          <w:rFonts w:hint="eastAsia"/>
        </w:rPr>
        <w:t xml:space="preserve">　現場代理人、主任技術者等（主任技術者、監理技術者又は監理技術者補佐をいう。以下同じ。）及び専門技術者は、これを兼ねることができる。</w:t>
      </w:r>
    </w:p>
    <w:p w:rsidR="009E19E8" w:rsidRDefault="009E19E8" w:rsidP="00702B1F">
      <w:pPr>
        <w:pStyle w:val="detailindent"/>
        <w:wordWrap w:val="0"/>
      </w:pPr>
      <w:r>
        <w:t>(</w:t>
      </w:r>
      <w:r>
        <w:rPr>
          <w:rFonts w:hint="eastAsia"/>
        </w:rPr>
        <w:t>履行報告</w:t>
      </w:r>
      <w:r>
        <w:t>)</w:t>
      </w:r>
    </w:p>
    <w:p w:rsidR="009E19E8" w:rsidRDefault="009E19E8" w:rsidP="00702B1F">
      <w:pPr>
        <w:pStyle w:val="sec0"/>
        <w:wordWrap w:val="0"/>
      </w:pPr>
      <w:r>
        <w:rPr>
          <w:rFonts w:hint="eastAsia"/>
        </w:rPr>
        <w:t>第</w:t>
      </w:r>
      <w:r>
        <w:t>11</w:t>
      </w:r>
      <w:r>
        <w:rPr>
          <w:rFonts w:hint="eastAsia"/>
        </w:rPr>
        <w:t>条　受注者は、設計図書に定めるところにより、契約の履行について発注者に報告しなければならない。</w:t>
      </w:r>
    </w:p>
    <w:p w:rsidR="009E19E8" w:rsidRDefault="009E19E8" w:rsidP="00702B1F">
      <w:pPr>
        <w:pStyle w:val="detailindent"/>
        <w:wordWrap w:val="0"/>
      </w:pPr>
      <w:r>
        <w:t>(</w:t>
      </w:r>
      <w:r>
        <w:rPr>
          <w:rFonts w:hint="eastAsia"/>
        </w:rPr>
        <w:t>工事関係者に関する措置請求</w:t>
      </w:r>
      <w:r>
        <w:t>)</w:t>
      </w:r>
    </w:p>
    <w:p w:rsidR="009E19E8" w:rsidRDefault="009E19E8" w:rsidP="00702B1F">
      <w:pPr>
        <w:pStyle w:val="sec0"/>
        <w:wordWrap w:val="0"/>
      </w:pPr>
      <w:r>
        <w:rPr>
          <w:rFonts w:hint="eastAsia"/>
        </w:rPr>
        <w:t>第</w:t>
      </w:r>
      <w:r>
        <w:t>12</w:t>
      </w:r>
      <w:r>
        <w:rPr>
          <w:rFonts w:hint="eastAsia"/>
        </w:rPr>
        <w:t>条　発注者は、現場代理人がその職務</w:t>
      </w:r>
      <w:r>
        <w:t>(</w:t>
      </w:r>
      <w:r>
        <w:rPr>
          <w:rFonts w:hint="eastAsia"/>
        </w:rPr>
        <w:t>主任技術者等又は専門技術者と兼任する現場代理人にあってはそれらの者の職務を含む。</w:t>
      </w:r>
      <w:r>
        <w:t>)</w:t>
      </w:r>
      <w:r>
        <w:rPr>
          <w:rFonts w:hint="eastAsia"/>
        </w:rPr>
        <w:t>の執行につき著しく不適当と認められるときは、受注者に対して、その理由を明示した書面により、必要な措置をとるべきことを請求することができる。</w:t>
      </w:r>
    </w:p>
    <w:p w:rsidR="009E19E8" w:rsidRDefault="009E19E8" w:rsidP="00702B1F">
      <w:pPr>
        <w:pStyle w:val="sec0"/>
        <w:wordWrap w:val="0"/>
      </w:pPr>
      <w:r>
        <w:t>2</w:t>
      </w:r>
      <w:r>
        <w:rPr>
          <w:rFonts w:hint="eastAsia"/>
        </w:rPr>
        <w:t xml:space="preserve">　発注者又は監督職員は、主任技術者等又は専門技術者</w:t>
      </w:r>
      <w:r>
        <w:t>(</w:t>
      </w:r>
      <w:r>
        <w:rPr>
          <w:rFonts w:hint="eastAsia"/>
        </w:rPr>
        <w:t>これらの者と現場代理人を兼任する者を除く。</w:t>
      </w:r>
      <w:r>
        <w:t>)</w:t>
      </w:r>
      <w:r>
        <w:rPr>
          <w:rFonts w:hint="eastAsia"/>
        </w:rPr>
        <w:t>その他受注者が工事を施工するために使用している下請負人、労働者等で工事の施工又は管理につき著しく不適当と認められるものがあるときは、受注者に対して、その理由を明示した書面により、必要な措置をとるべきことを請求することができる。</w:t>
      </w:r>
    </w:p>
    <w:p w:rsidR="009E19E8" w:rsidRDefault="009E19E8" w:rsidP="00702B1F">
      <w:pPr>
        <w:pStyle w:val="sec0"/>
        <w:wordWrap w:val="0"/>
      </w:pPr>
      <w:r>
        <w:t>3</w:t>
      </w:r>
      <w:r>
        <w:rPr>
          <w:rFonts w:hint="eastAsia"/>
        </w:rPr>
        <w:t xml:space="preserve">　受注者は、前</w:t>
      </w:r>
      <w:r>
        <w:t>2</w:t>
      </w:r>
      <w:r>
        <w:rPr>
          <w:rFonts w:hint="eastAsia"/>
        </w:rPr>
        <w:t>項の規定による請求があったときは、当該請求に係る事項について決定し、その結果を、請求を受けた日から</w:t>
      </w:r>
      <w:r>
        <w:t>10</w:t>
      </w:r>
      <w:r>
        <w:rPr>
          <w:rFonts w:hint="eastAsia"/>
        </w:rPr>
        <w:t>日以内に発注者に通知しなければならない。</w:t>
      </w:r>
    </w:p>
    <w:p w:rsidR="009E19E8" w:rsidRDefault="009E19E8" w:rsidP="00702B1F">
      <w:pPr>
        <w:pStyle w:val="sec0"/>
        <w:wordWrap w:val="0"/>
      </w:pPr>
      <w:r>
        <w:t>4</w:t>
      </w:r>
      <w:r>
        <w:rPr>
          <w:rFonts w:hint="eastAsia"/>
        </w:rPr>
        <w:t xml:space="preserve">　受注者は、監督職員がその職務の執行につき著しく不適当と認められるときは、発注者に対して、その理由を明示した書面により、必要な措置をとるべきことを請求することができる。</w:t>
      </w:r>
    </w:p>
    <w:p w:rsidR="009E19E8" w:rsidRDefault="009E19E8" w:rsidP="00702B1F">
      <w:pPr>
        <w:pStyle w:val="sec0"/>
        <w:wordWrap w:val="0"/>
      </w:pPr>
      <w:r>
        <w:t>5</w:t>
      </w:r>
      <w:r>
        <w:rPr>
          <w:rFonts w:hint="eastAsia"/>
        </w:rPr>
        <w:t xml:space="preserve">　発注者は、前項の規定による請求があったときは、当該請求に係る事項について決定し、その結果を、請求を受けた日から</w:t>
      </w:r>
      <w:r>
        <w:t>10</w:t>
      </w:r>
      <w:r>
        <w:rPr>
          <w:rFonts w:hint="eastAsia"/>
        </w:rPr>
        <w:t>日以内に受注者に通知しなければならない。</w:t>
      </w:r>
    </w:p>
    <w:p w:rsidR="009E19E8" w:rsidRDefault="009E19E8" w:rsidP="00702B1F">
      <w:pPr>
        <w:pStyle w:val="detailindent"/>
        <w:wordWrap w:val="0"/>
      </w:pPr>
      <w:r>
        <w:t>(</w:t>
      </w:r>
      <w:r>
        <w:rPr>
          <w:rFonts w:hint="eastAsia"/>
        </w:rPr>
        <w:t>工事材料の品質及び検査等</w:t>
      </w:r>
      <w:r>
        <w:t>)</w:t>
      </w:r>
    </w:p>
    <w:p w:rsidR="009E19E8" w:rsidRDefault="009E19E8" w:rsidP="00702B1F">
      <w:pPr>
        <w:pStyle w:val="sec0"/>
        <w:wordWrap w:val="0"/>
      </w:pPr>
      <w:r>
        <w:rPr>
          <w:rFonts w:hint="eastAsia"/>
        </w:rPr>
        <w:t>第</w:t>
      </w:r>
      <w:r>
        <w:t>13</w:t>
      </w:r>
      <w:r>
        <w:rPr>
          <w:rFonts w:hint="eastAsia"/>
        </w:rPr>
        <w:t>条　工事材料の品質については、設計図書に定めるところによる。設計図書にその品質が明示されていない場合にあっては、中等の品質を有するものとする。</w:t>
      </w:r>
    </w:p>
    <w:p w:rsidR="009E19E8" w:rsidRDefault="009E19E8" w:rsidP="00702B1F">
      <w:pPr>
        <w:pStyle w:val="sec0"/>
        <w:wordWrap w:val="0"/>
      </w:pPr>
      <w:r>
        <w:t>2</w:t>
      </w:r>
      <w:r>
        <w:rPr>
          <w:rFonts w:hint="eastAsia"/>
        </w:rPr>
        <w:t xml:space="preserve">　受注者は、設計図書において監督職員の検査</w:t>
      </w:r>
      <w:r>
        <w:t>(</w:t>
      </w:r>
      <w:r>
        <w:rPr>
          <w:rFonts w:hint="eastAsia"/>
        </w:rPr>
        <w:t>確認を含む。以下この条において同じ。</w:t>
      </w:r>
      <w:r>
        <w:t>)</w:t>
      </w:r>
      <w:r>
        <w:rPr>
          <w:rFonts w:hint="eastAsia"/>
        </w:rPr>
        <w:t>を受けて使用すべきものと指定された工事材料については、当該検査に合格したものを使用しなければならない。この場合において、当該検査に直接要する費用は、受注者の負担とする。</w:t>
      </w:r>
    </w:p>
    <w:p w:rsidR="009E19E8" w:rsidRDefault="009E19E8" w:rsidP="00702B1F">
      <w:pPr>
        <w:pStyle w:val="sec0"/>
        <w:wordWrap w:val="0"/>
      </w:pPr>
      <w:r>
        <w:t>3</w:t>
      </w:r>
      <w:r>
        <w:rPr>
          <w:rFonts w:hint="eastAsia"/>
        </w:rPr>
        <w:t xml:space="preserve">　監督職員は、受注者から前項の検査を請求されたときは、遅滞なくこれに応じなければならない。</w:t>
      </w:r>
    </w:p>
    <w:p w:rsidR="009E19E8" w:rsidRDefault="009E19E8" w:rsidP="00702B1F">
      <w:pPr>
        <w:pStyle w:val="sec0"/>
        <w:wordWrap w:val="0"/>
      </w:pPr>
      <w:r>
        <w:t>4</w:t>
      </w:r>
      <w:r>
        <w:rPr>
          <w:rFonts w:hint="eastAsia"/>
        </w:rPr>
        <w:t xml:space="preserve">　受注者は、工事現場内に搬入した工事材料を監督職員の承諾を受けないで工事現場外に搬出してはならない。</w:t>
      </w:r>
    </w:p>
    <w:p w:rsidR="009E19E8" w:rsidRDefault="009E19E8" w:rsidP="00702B1F">
      <w:pPr>
        <w:pStyle w:val="sec0"/>
        <w:wordWrap w:val="0"/>
      </w:pPr>
      <w:r>
        <w:t>5</w:t>
      </w:r>
      <w:r>
        <w:rPr>
          <w:rFonts w:hint="eastAsia"/>
        </w:rPr>
        <w:t xml:space="preserve">　受注者は、前項の規定にかかわらず、第</w:t>
      </w:r>
      <w:r>
        <w:t>2</w:t>
      </w:r>
      <w:r>
        <w:rPr>
          <w:rFonts w:hint="eastAsia"/>
        </w:rPr>
        <w:t>項の検査の結果不合格と決定された工事材料については、遅滞なく工事現場外に搬出しなければならない。</w:t>
      </w:r>
    </w:p>
    <w:p w:rsidR="009E19E8" w:rsidRDefault="009E19E8" w:rsidP="00702B1F">
      <w:pPr>
        <w:pStyle w:val="detailindent"/>
        <w:wordWrap w:val="0"/>
      </w:pPr>
      <w:r>
        <w:t>(</w:t>
      </w:r>
      <w:r>
        <w:rPr>
          <w:rFonts w:hint="eastAsia"/>
        </w:rPr>
        <w:t>監督職員の立会い及び工事記録の整備等</w:t>
      </w:r>
      <w:r>
        <w:t>)</w:t>
      </w:r>
    </w:p>
    <w:p w:rsidR="009E19E8" w:rsidRDefault="009E19E8" w:rsidP="00702B1F">
      <w:pPr>
        <w:pStyle w:val="sec0"/>
        <w:wordWrap w:val="0"/>
      </w:pPr>
      <w:r>
        <w:rPr>
          <w:rFonts w:hint="eastAsia"/>
        </w:rPr>
        <w:t>第</w:t>
      </w:r>
      <w:r>
        <w:t>14</w:t>
      </w:r>
      <w:r>
        <w:rPr>
          <w:rFonts w:hint="eastAsia"/>
        </w:rPr>
        <w:t>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rsidR="009E19E8" w:rsidRDefault="009E19E8" w:rsidP="00702B1F">
      <w:pPr>
        <w:pStyle w:val="sec0"/>
        <w:wordWrap w:val="0"/>
      </w:pPr>
      <w:r>
        <w:t>2</w:t>
      </w:r>
      <w:r>
        <w:rPr>
          <w:rFonts w:hint="eastAsia"/>
        </w:rPr>
        <w:t xml:space="preserve">　受注者は、設計図書において監督職員の立会いの上施工するものと指定された工事については、当該立会いを受けて施工しなければならない。</w:t>
      </w:r>
    </w:p>
    <w:p w:rsidR="009E19E8" w:rsidRDefault="009E19E8" w:rsidP="00702B1F">
      <w:pPr>
        <w:pStyle w:val="sec0"/>
        <w:wordWrap w:val="0"/>
      </w:pPr>
      <w:r>
        <w:t>3</w:t>
      </w:r>
      <w:r>
        <w:rPr>
          <w:rFonts w:hint="eastAsia"/>
        </w:rPr>
        <w:t xml:space="preserve">　受注者は、前</w:t>
      </w:r>
      <w:r>
        <w:t>2</w:t>
      </w:r>
      <w:r>
        <w:rPr>
          <w:rFonts w:hint="eastAsia"/>
        </w:rPr>
        <w:t>項に規定するほか、発注者が特に必要があると認めて設計図書において見本又は工事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w:t>
      </w:r>
      <w:r>
        <w:t>7</w:t>
      </w:r>
      <w:r>
        <w:rPr>
          <w:rFonts w:hint="eastAsia"/>
        </w:rPr>
        <w:t>日以内に提出しなければならない。</w:t>
      </w:r>
    </w:p>
    <w:p w:rsidR="009E19E8" w:rsidRDefault="009E19E8" w:rsidP="00702B1F">
      <w:pPr>
        <w:pStyle w:val="sec0"/>
        <w:wordWrap w:val="0"/>
      </w:pPr>
      <w:r>
        <w:t>4</w:t>
      </w:r>
      <w:r>
        <w:rPr>
          <w:rFonts w:hint="eastAsia"/>
        </w:rPr>
        <w:t xml:space="preserve">　監督職員は、受注者から第</w:t>
      </w:r>
      <w:r>
        <w:t>1</w:t>
      </w:r>
      <w:r>
        <w:rPr>
          <w:rFonts w:hint="eastAsia"/>
        </w:rPr>
        <w:t>項若しくは第</w:t>
      </w:r>
      <w:r>
        <w:t>2</w:t>
      </w:r>
      <w:r>
        <w:rPr>
          <w:rFonts w:hint="eastAsia"/>
        </w:rPr>
        <w:t>項の立会い又は見本検査を請求されたときは、当該請求を受けた日から</w:t>
      </w:r>
      <w:r>
        <w:t>7</w:t>
      </w:r>
      <w:r>
        <w:rPr>
          <w:rFonts w:hint="eastAsia"/>
        </w:rPr>
        <w:t>日以内に応じなければならない。</w:t>
      </w:r>
    </w:p>
    <w:p w:rsidR="009E19E8" w:rsidRDefault="009E19E8" w:rsidP="00702B1F">
      <w:pPr>
        <w:pStyle w:val="sec0"/>
        <w:wordWrap w:val="0"/>
      </w:pPr>
      <w:r>
        <w:t>5</w:t>
      </w:r>
      <w:r>
        <w:rPr>
          <w:rFonts w:hint="eastAsia"/>
        </w:rPr>
        <w:t xml:space="preserve">　前項の場合において、監督職員が正当な理由なく受注者の請求に</w:t>
      </w:r>
      <w:r>
        <w:t>7</w:t>
      </w:r>
      <w:r>
        <w:rPr>
          <w:rFonts w:hint="eastAsia"/>
        </w:rPr>
        <w:t>日以内に応じないため、その後の工程に支障を来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w:t>
      </w:r>
      <w:r>
        <w:t>7</w:t>
      </w:r>
      <w:r>
        <w:rPr>
          <w:rFonts w:hint="eastAsia"/>
        </w:rPr>
        <w:t>日以内に提出しなければならない。</w:t>
      </w:r>
    </w:p>
    <w:p w:rsidR="009E19E8" w:rsidRDefault="009E19E8" w:rsidP="00702B1F">
      <w:pPr>
        <w:pStyle w:val="sec0"/>
        <w:wordWrap w:val="0"/>
      </w:pPr>
      <w:r>
        <w:t>6</w:t>
      </w:r>
      <w:r>
        <w:rPr>
          <w:rFonts w:hint="eastAsia"/>
        </w:rPr>
        <w:t xml:space="preserve">　第</w:t>
      </w:r>
      <w:r>
        <w:t>1</w:t>
      </w:r>
      <w:r>
        <w:rPr>
          <w:rFonts w:hint="eastAsia"/>
        </w:rPr>
        <w:t>項、第</w:t>
      </w:r>
      <w:r>
        <w:t>3</w:t>
      </w:r>
      <w:r>
        <w:rPr>
          <w:rFonts w:hint="eastAsia"/>
        </w:rPr>
        <w:t>項又は前項の場合において、見本検査又は見本若しくは工事写真等の記録の整備に直接要する費用は、受注者の負担とする。</w:t>
      </w:r>
    </w:p>
    <w:p w:rsidR="009E19E8" w:rsidRDefault="009E19E8" w:rsidP="00702B1F">
      <w:pPr>
        <w:pStyle w:val="detailindent"/>
        <w:wordWrap w:val="0"/>
      </w:pPr>
      <w:r>
        <w:t>(</w:t>
      </w:r>
      <w:r>
        <w:rPr>
          <w:rFonts w:hint="eastAsia"/>
        </w:rPr>
        <w:t>支給材料及び貸与品</w:t>
      </w:r>
      <w:r>
        <w:t>)</w:t>
      </w:r>
    </w:p>
    <w:p w:rsidR="009E19E8" w:rsidRDefault="009E19E8" w:rsidP="00702B1F">
      <w:pPr>
        <w:pStyle w:val="sec0"/>
        <w:wordWrap w:val="0"/>
      </w:pPr>
      <w:r>
        <w:rPr>
          <w:rFonts w:hint="eastAsia"/>
        </w:rPr>
        <w:t>第</w:t>
      </w:r>
      <w:r>
        <w:t>15</w:t>
      </w:r>
      <w:r>
        <w:rPr>
          <w:rFonts w:hint="eastAsia"/>
        </w:rPr>
        <w:t>条　発注者が受注者に支給する工事材料</w:t>
      </w:r>
      <w:r>
        <w:t>(</w:t>
      </w:r>
      <w:r>
        <w:rPr>
          <w:rFonts w:hint="eastAsia"/>
        </w:rPr>
        <w:t>以下「支給材料」という。</w:t>
      </w:r>
      <w:r>
        <w:t>)</w:t>
      </w:r>
      <w:r>
        <w:rPr>
          <w:rFonts w:hint="eastAsia"/>
        </w:rPr>
        <w:t>及び貸与する建設機械器具</w:t>
      </w:r>
      <w:r>
        <w:t>(</w:t>
      </w:r>
      <w:r>
        <w:rPr>
          <w:rFonts w:hint="eastAsia"/>
        </w:rPr>
        <w:t>以下「貸与品」という。</w:t>
      </w:r>
      <w:r>
        <w:t>)</w:t>
      </w:r>
      <w:r>
        <w:rPr>
          <w:rFonts w:hint="eastAsia"/>
        </w:rPr>
        <w:t>の品名、数量、品質、規格又は性能、引渡場所及び引渡時期は、設計図書に定めるところによる。</w:t>
      </w:r>
    </w:p>
    <w:p w:rsidR="009E19E8" w:rsidRDefault="009E19E8" w:rsidP="00702B1F">
      <w:pPr>
        <w:pStyle w:val="sec0"/>
        <w:wordWrap w:val="0"/>
      </w:pPr>
      <w:r>
        <w:t>2</w:t>
      </w:r>
      <w:r>
        <w:rPr>
          <w:rFonts w:hint="eastAsia"/>
        </w:rPr>
        <w:t xml:space="preserve">　監督職員は、支給材料又は貸与品の引渡しに当たっては、受注者の立会いの上、発注者の負担において、当該支給材料又は貸与品を検査しなければならない。この場合において、当該検査の結果、その品名、数量、品質、規格又は性能が設計図書の定めと異なり、又は使用に適当でないと認めたときは、受注者は、その旨を直ちに発注者に通知しなければならない。</w:t>
      </w:r>
    </w:p>
    <w:p w:rsidR="009E19E8" w:rsidRDefault="009E19E8" w:rsidP="00702B1F">
      <w:pPr>
        <w:pStyle w:val="sec0"/>
        <w:wordWrap w:val="0"/>
      </w:pPr>
      <w:r>
        <w:t>3</w:t>
      </w:r>
      <w:r>
        <w:rPr>
          <w:rFonts w:hint="eastAsia"/>
        </w:rPr>
        <w:t xml:space="preserve">　受注者は、支給材料又は貸与品の引渡しを受けたときは、引渡しの日から</w:t>
      </w:r>
      <w:r>
        <w:t>7</w:t>
      </w:r>
      <w:r>
        <w:rPr>
          <w:rFonts w:hint="eastAsia"/>
        </w:rPr>
        <w:t>日以内に、発注者に受領書又は借用書を提出しなければならない。</w:t>
      </w:r>
    </w:p>
    <w:p w:rsidR="009E19E8" w:rsidRDefault="009E19E8" w:rsidP="00702B1F">
      <w:pPr>
        <w:pStyle w:val="sec0"/>
        <w:wordWrap w:val="0"/>
      </w:pPr>
      <w:r>
        <w:t>4</w:t>
      </w:r>
      <w:r>
        <w:rPr>
          <w:rFonts w:hint="eastAsia"/>
        </w:rPr>
        <w:t xml:space="preserve">　受注者は、支給材料又は貸与品の引渡しを受けた後、当該支給材料又は貸与品に種類、品質又は数量に関しこの契約の内容に適合しないこと（第</w:t>
      </w:r>
      <w:r>
        <w:t>2</w:t>
      </w:r>
      <w:r>
        <w:rPr>
          <w:rFonts w:hint="eastAsia"/>
        </w:rPr>
        <w:t>項の検査により発見することが困難であったものに限る。）等があり、使用に適当でないと認めたときは、その旨を直ちに発注者に通知しなければならない。</w:t>
      </w:r>
    </w:p>
    <w:p w:rsidR="009E19E8" w:rsidRDefault="009E19E8" w:rsidP="00702B1F">
      <w:pPr>
        <w:pStyle w:val="sec0"/>
        <w:wordWrap w:val="0"/>
      </w:pPr>
      <w:r>
        <w:t>5</w:t>
      </w:r>
      <w:r>
        <w:rPr>
          <w:rFonts w:hint="eastAsia"/>
        </w:rPr>
        <w:t xml:space="preserve">　発注者は、受注者から第</w:t>
      </w:r>
      <w:r>
        <w:t>2</w:t>
      </w:r>
      <w:r>
        <w:rPr>
          <w:rFonts w:hint="eastAsia"/>
        </w:rPr>
        <w:t>項後段又は前項の規定による通知を受けた場合において、必要があると認められるときは、当該支給材料若しくは貸与品に代えて他の支給材料若しくは貸与品を引き渡し、支給材料若しくは貸与品の品名、数量、品質、規格又は性能を変更し、又は理由を明示した書面により、当該支給材料若しくは貸与品の使用を受注者に請求しなければならない。</w:t>
      </w:r>
    </w:p>
    <w:p w:rsidR="009E19E8" w:rsidRDefault="009E19E8" w:rsidP="00702B1F">
      <w:pPr>
        <w:pStyle w:val="sec0"/>
        <w:wordWrap w:val="0"/>
      </w:pPr>
      <w:r>
        <w:t>6</w:t>
      </w:r>
      <w:r>
        <w:rPr>
          <w:rFonts w:hint="eastAsia"/>
        </w:rPr>
        <w:t xml:space="preserve">　発注者は、前項に規定するほか、必要があると認めるときは、支給材料又は貸与品の品名、数量、品質、規格若しくは性能、引渡場所又は引渡時期を変更することができる。</w:t>
      </w:r>
    </w:p>
    <w:p w:rsidR="009E19E8" w:rsidRDefault="009E19E8" w:rsidP="00702B1F">
      <w:pPr>
        <w:pStyle w:val="sec0"/>
        <w:wordWrap w:val="0"/>
      </w:pPr>
      <w:r>
        <w:t>7</w:t>
      </w:r>
      <w:r>
        <w:rPr>
          <w:rFonts w:hint="eastAsia"/>
        </w:rPr>
        <w:t xml:space="preserve">　発注者は、前</w:t>
      </w:r>
      <w:r>
        <w:t>2</w:t>
      </w:r>
      <w:r>
        <w:rPr>
          <w:rFonts w:hint="eastAsia"/>
        </w:rPr>
        <w:t>項の場合において、必要があると認められるときは工期又は請負代金額を変更し、受注者に損害を及ぼしたときは必要な費用を負担しなければならない。</w:t>
      </w:r>
    </w:p>
    <w:p w:rsidR="009E19E8" w:rsidRDefault="009E19E8" w:rsidP="00702B1F">
      <w:pPr>
        <w:pStyle w:val="sec0"/>
        <w:wordWrap w:val="0"/>
      </w:pPr>
      <w:r>
        <w:t>8</w:t>
      </w:r>
      <w:r>
        <w:rPr>
          <w:rFonts w:hint="eastAsia"/>
        </w:rPr>
        <w:t xml:space="preserve">　受注者は、支給材料及び貸与品を善良な管理者の注意をもって管理しなければならない。</w:t>
      </w:r>
    </w:p>
    <w:p w:rsidR="009E19E8" w:rsidRDefault="009E19E8" w:rsidP="00702B1F">
      <w:pPr>
        <w:pStyle w:val="sec0"/>
        <w:wordWrap w:val="0"/>
      </w:pPr>
      <w:r>
        <w:t>9</w:t>
      </w:r>
      <w:r>
        <w:rPr>
          <w:rFonts w:hint="eastAsia"/>
        </w:rPr>
        <w:t xml:space="preserve">　受注者は、設計図書に定めるところにより、工事の完成、設計図書の変更等によって不用となった支給材料又は貸与品を発注者に返還しなければならない。</w:t>
      </w:r>
    </w:p>
    <w:p w:rsidR="009E19E8" w:rsidRDefault="009E19E8" w:rsidP="00702B1F">
      <w:pPr>
        <w:pStyle w:val="sec0"/>
        <w:wordWrap w:val="0"/>
      </w:pPr>
      <w:r>
        <w:t>10</w:t>
      </w:r>
      <w:r>
        <w:rPr>
          <w:rFonts w:hint="eastAsia"/>
        </w:rPr>
        <w:t xml:space="preserve">　受注者は、故意又は過失により支給材料又は貸与品が滅失若しくは毀損し、又はその返還が不可能となったときは、発注者の指定した期間内に代品を納め、若しくは原状に復して返還し、又は返還に代えて損害を賠償しなければならない。</w:t>
      </w:r>
    </w:p>
    <w:p w:rsidR="009E19E8" w:rsidRDefault="009E19E8" w:rsidP="00702B1F">
      <w:pPr>
        <w:pStyle w:val="sec0"/>
        <w:wordWrap w:val="0"/>
      </w:pPr>
      <w:r>
        <w:t>11</w:t>
      </w:r>
      <w:r>
        <w:rPr>
          <w:rFonts w:hint="eastAsia"/>
        </w:rPr>
        <w:t xml:space="preserve">　受注者は、支給材料又は貸与品の使用方法が設計図書に明示されていないときは、監督職員の指示に従わなければならない。</w:t>
      </w:r>
    </w:p>
    <w:p w:rsidR="009E19E8" w:rsidRDefault="009E19E8" w:rsidP="00702B1F">
      <w:pPr>
        <w:pStyle w:val="detailindent"/>
        <w:wordWrap w:val="0"/>
      </w:pPr>
      <w:r>
        <w:t>(</w:t>
      </w:r>
      <w:r>
        <w:rPr>
          <w:rFonts w:hint="eastAsia"/>
        </w:rPr>
        <w:t>工事用地の確保等</w:t>
      </w:r>
      <w:r>
        <w:t>)</w:t>
      </w:r>
    </w:p>
    <w:p w:rsidR="009E19E8" w:rsidRDefault="009E19E8" w:rsidP="00702B1F">
      <w:pPr>
        <w:pStyle w:val="sec0"/>
        <w:wordWrap w:val="0"/>
      </w:pPr>
      <w:r>
        <w:rPr>
          <w:rFonts w:hint="eastAsia"/>
        </w:rPr>
        <w:t>第</w:t>
      </w:r>
      <w:r>
        <w:t>16</w:t>
      </w:r>
      <w:r>
        <w:rPr>
          <w:rFonts w:hint="eastAsia"/>
        </w:rPr>
        <w:t>条　発注者は、工事用地その他設計図書において定められた工事の施工上必要な用地</w:t>
      </w:r>
      <w:r>
        <w:t>(</w:t>
      </w:r>
      <w:r>
        <w:rPr>
          <w:rFonts w:hint="eastAsia"/>
        </w:rPr>
        <w:t>以下「工事用地等」という。</w:t>
      </w:r>
      <w:r>
        <w:t>)</w:t>
      </w:r>
      <w:r>
        <w:rPr>
          <w:rFonts w:hint="eastAsia"/>
        </w:rPr>
        <w:t>を受注者が工事の施工上必要とする日</w:t>
      </w:r>
      <w:r>
        <w:t>(</w:t>
      </w:r>
      <w:r>
        <w:rPr>
          <w:rFonts w:hint="eastAsia"/>
        </w:rPr>
        <w:t>設計図書に特別の定めがあるときは、その定められた日</w:t>
      </w:r>
      <w:r>
        <w:t>)</w:t>
      </w:r>
      <w:r>
        <w:rPr>
          <w:rFonts w:hint="eastAsia"/>
        </w:rPr>
        <w:t>までに確保しなければならない。</w:t>
      </w:r>
    </w:p>
    <w:p w:rsidR="009E19E8" w:rsidRDefault="009E19E8" w:rsidP="00702B1F">
      <w:pPr>
        <w:pStyle w:val="sec0"/>
        <w:wordWrap w:val="0"/>
      </w:pPr>
      <w:r>
        <w:t>2</w:t>
      </w:r>
      <w:r>
        <w:rPr>
          <w:rFonts w:hint="eastAsia"/>
        </w:rPr>
        <w:t xml:space="preserve">　受注者は、確保された工事用地等を善良な管理者の注意をもって管理しなければならない。</w:t>
      </w:r>
    </w:p>
    <w:p w:rsidR="009E19E8" w:rsidRDefault="009E19E8" w:rsidP="00702B1F">
      <w:pPr>
        <w:pStyle w:val="sec0"/>
        <w:wordWrap w:val="0"/>
      </w:pPr>
      <w:r>
        <w:t>3</w:t>
      </w:r>
      <w:r>
        <w:rPr>
          <w:rFonts w:hint="eastAsia"/>
        </w:rPr>
        <w:t xml:space="preserve">　工事の完成、設計図書の変更等によって工事用地等が不用となった場合において、当該工事用地等に受注者が所有し、又は管理する工事材料、建設機械器具、仮設物その他の物件</w:t>
      </w:r>
      <w:r>
        <w:t>(</w:t>
      </w:r>
      <w:r>
        <w:rPr>
          <w:rFonts w:hint="eastAsia"/>
        </w:rPr>
        <w:t>下請負人が所有し、又は管理するこれらの物件を含む。以下この条及び第</w:t>
      </w:r>
      <w:r>
        <w:t>50</w:t>
      </w:r>
      <w:r>
        <w:rPr>
          <w:rFonts w:hint="eastAsia"/>
        </w:rPr>
        <w:t>条において同じ。</w:t>
      </w:r>
      <w:r>
        <w:t>)</w:t>
      </w:r>
      <w:r>
        <w:rPr>
          <w:rFonts w:hint="eastAsia"/>
        </w:rPr>
        <w:t>があるときは、受注者は、当該物件を撤去するとともに、当該工事用地等を修復し、取り片付けて、発注者に明け渡さなければならない。</w:t>
      </w:r>
    </w:p>
    <w:p w:rsidR="009E19E8" w:rsidRDefault="009E19E8" w:rsidP="00702B1F">
      <w:pPr>
        <w:pStyle w:val="sec0"/>
        <w:wordWrap w:val="0"/>
      </w:pPr>
      <w:r>
        <w:t>4</w:t>
      </w:r>
      <w:r>
        <w:rPr>
          <w:rFonts w:hint="eastAsia"/>
        </w:rPr>
        <w:t xml:space="preserve">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受注者は、発注者の処分又は修復若しくは取片付けについて異議を申し出ることができず、また、発注者の処分又は修復若しくは取片付けに要した費用を負担しなければならない。</w:t>
      </w:r>
    </w:p>
    <w:p w:rsidR="009E19E8" w:rsidRDefault="009E19E8" w:rsidP="00702B1F">
      <w:pPr>
        <w:pStyle w:val="sec0"/>
        <w:wordWrap w:val="0"/>
      </w:pPr>
      <w:r>
        <w:t>5</w:t>
      </w:r>
      <w:r>
        <w:rPr>
          <w:rFonts w:hint="eastAsia"/>
        </w:rPr>
        <w:t xml:space="preserve">　第</w:t>
      </w:r>
      <w:r>
        <w:t>3</w:t>
      </w:r>
      <w:r>
        <w:rPr>
          <w:rFonts w:hint="eastAsia"/>
        </w:rPr>
        <w:t>項に規定する受注者のとるべき措置の期限、方法等については、発注者が受注者の意見を聴いて定める。</w:t>
      </w:r>
    </w:p>
    <w:p w:rsidR="009E19E8" w:rsidRDefault="009E19E8" w:rsidP="00702B1F">
      <w:pPr>
        <w:pStyle w:val="detailindent"/>
        <w:wordWrap w:val="0"/>
      </w:pPr>
      <w:r>
        <w:t>(</w:t>
      </w:r>
      <w:r>
        <w:rPr>
          <w:rFonts w:hint="eastAsia"/>
        </w:rPr>
        <w:t>設計図書不適合の場合の改造義務及び破壊検査等</w:t>
      </w:r>
      <w:r>
        <w:t>)</w:t>
      </w:r>
    </w:p>
    <w:p w:rsidR="009E19E8" w:rsidRDefault="009E19E8" w:rsidP="00702B1F">
      <w:pPr>
        <w:pStyle w:val="sec0"/>
        <w:wordWrap w:val="0"/>
      </w:pPr>
      <w:r>
        <w:rPr>
          <w:rFonts w:hint="eastAsia"/>
        </w:rPr>
        <w:t>第</w:t>
      </w:r>
      <w:r>
        <w:t>17</w:t>
      </w:r>
      <w:r>
        <w:rPr>
          <w:rFonts w:hint="eastAsia"/>
        </w:rPr>
        <w:t>条　受注者は、工事の施工部分が設計図書に適合しない場合において、監督職員がその改造を請求したときは、当該請求に従わなければならない。この場合において、当該不適合が監督職員の指示によるときその他発注者の責めに帰すべき事由によるときは、発注者は、必要があると認められるときは、工期若しくは請負代金額を変更し、又は受注者に損害を及ぼしたときは必要な費用を負担しなければならない。</w:t>
      </w:r>
    </w:p>
    <w:p w:rsidR="009E19E8" w:rsidRDefault="009E19E8" w:rsidP="00702B1F">
      <w:pPr>
        <w:pStyle w:val="sec0"/>
        <w:wordWrap w:val="0"/>
      </w:pPr>
      <w:r>
        <w:t>2</w:t>
      </w:r>
      <w:r>
        <w:rPr>
          <w:rFonts w:hint="eastAsia"/>
        </w:rPr>
        <w:t xml:space="preserve">　監督職員は、受注者が第</w:t>
      </w:r>
      <w:r>
        <w:t>13</w:t>
      </w:r>
      <w:r>
        <w:rPr>
          <w:rFonts w:hint="eastAsia"/>
        </w:rPr>
        <w:t>条第</w:t>
      </w:r>
      <w:r>
        <w:t>2</w:t>
      </w:r>
      <w:r>
        <w:rPr>
          <w:rFonts w:hint="eastAsia"/>
        </w:rPr>
        <w:t>項又は第</w:t>
      </w:r>
      <w:r>
        <w:t>14</w:t>
      </w:r>
      <w:r>
        <w:rPr>
          <w:rFonts w:hint="eastAsia"/>
        </w:rPr>
        <w:t>条第</w:t>
      </w:r>
      <w:r>
        <w:t>1</w:t>
      </w:r>
      <w:r>
        <w:rPr>
          <w:rFonts w:hint="eastAsia"/>
        </w:rPr>
        <w:t>項から第</w:t>
      </w:r>
      <w:r>
        <w:t>3</w:t>
      </w:r>
      <w:r>
        <w:rPr>
          <w:rFonts w:hint="eastAsia"/>
        </w:rPr>
        <w:t>項までの規定に違反した場合において、必要があると認められるときは、工事の施工部分を破壊して検査することができる。</w:t>
      </w:r>
    </w:p>
    <w:p w:rsidR="009E19E8" w:rsidRDefault="009E19E8" w:rsidP="00702B1F">
      <w:pPr>
        <w:pStyle w:val="sec0"/>
        <w:wordWrap w:val="0"/>
      </w:pPr>
      <w:r>
        <w:t>3</w:t>
      </w:r>
      <w:r>
        <w:rPr>
          <w:rFonts w:hint="eastAsia"/>
        </w:rPr>
        <w:t xml:space="preserve">　前項に規定するほか、監督職員は、工事の施工部分が設計図書に適合しないと認められる相当の理由がある場合において、必要があると認められるときは、当該相当の理由を受注者に通知して、工事の施工部分を最小限度破壊して検査することができる。</w:t>
      </w:r>
    </w:p>
    <w:p w:rsidR="009E19E8" w:rsidRDefault="009E19E8" w:rsidP="00702B1F">
      <w:pPr>
        <w:pStyle w:val="sec0"/>
        <w:wordWrap w:val="0"/>
      </w:pPr>
      <w:r>
        <w:t>4</w:t>
      </w:r>
      <w:r>
        <w:rPr>
          <w:rFonts w:hint="eastAsia"/>
        </w:rPr>
        <w:t xml:space="preserve">　前</w:t>
      </w:r>
      <w:r>
        <w:t>2</w:t>
      </w:r>
      <w:r>
        <w:rPr>
          <w:rFonts w:hint="eastAsia"/>
        </w:rPr>
        <w:t>項の場合において、検査及び復旧に直接要する費用は受注者の負担とする。</w:t>
      </w:r>
    </w:p>
    <w:p w:rsidR="009E19E8" w:rsidRDefault="009E19E8" w:rsidP="00702B1F">
      <w:pPr>
        <w:pStyle w:val="detailindent"/>
        <w:wordWrap w:val="0"/>
      </w:pPr>
      <w:r>
        <w:t>(</w:t>
      </w:r>
      <w:r>
        <w:rPr>
          <w:rFonts w:hint="eastAsia"/>
        </w:rPr>
        <w:t>条件変更等</w:t>
      </w:r>
      <w:r>
        <w:t>)</w:t>
      </w:r>
    </w:p>
    <w:p w:rsidR="009E19E8" w:rsidRDefault="009E19E8" w:rsidP="00702B1F">
      <w:pPr>
        <w:pStyle w:val="sec0"/>
        <w:wordWrap w:val="0"/>
      </w:pPr>
      <w:r>
        <w:rPr>
          <w:rFonts w:hint="eastAsia"/>
        </w:rPr>
        <w:t>第</w:t>
      </w:r>
      <w:r>
        <w:t>18</w:t>
      </w:r>
      <w:r>
        <w:rPr>
          <w:rFonts w:hint="eastAsia"/>
        </w:rPr>
        <w:t>条　受注者は、工事の施工に当たり、次の各号のいずれかに該当する事実を発見したときは、その旨を直ちに監督職員に通知し、その確認を請求しなければならない。</w:t>
      </w:r>
    </w:p>
    <w:p w:rsidR="009E19E8" w:rsidRDefault="009E19E8" w:rsidP="00702B1F">
      <w:pPr>
        <w:pStyle w:val="sec1"/>
        <w:wordWrap w:val="0"/>
      </w:pPr>
      <w:bookmarkStart w:id="13" w:name="at18cl1it1"/>
      <w:r>
        <w:t>(1)</w:t>
      </w:r>
      <w:r>
        <w:rPr>
          <w:rFonts w:hint="eastAsia"/>
        </w:rPr>
        <w:t xml:space="preserve">　設計図書が一致しないこと</w:t>
      </w:r>
      <w:r>
        <w:t>(</w:t>
      </w:r>
      <w:r>
        <w:rPr>
          <w:rFonts w:hint="eastAsia"/>
        </w:rPr>
        <w:t>これらの優先順位が定められている場合を除く。</w:t>
      </w:r>
      <w:r>
        <w:t>)</w:t>
      </w:r>
      <w:r>
        <w:rPr>
          <w:rFonts w:hint="eastAsia"/>
        </w:rPr>
        <w:t>。</w:t>
      </w:r>
      <w:bookmarkEnd w:id="13"/>
    </w:p>
    <w:p w:rsidR="009E19E8" w:rsidRDefault="009E19E8" w:rsidP="00702B1F">
      <w:pPr>
        <w:pStyle w:val="sec1"/>
        <w:wordWrap w:val="0"/>
      </w:pPr>
      <w:bookmarkStart w:id="14" w:name="at18cl1it2"/>
      <w:r>
        <w:t>(2)</w:t>
      </w:r>
      <w:r>
        <w:rPr>
          <w:rFonts w:hint="eastAsia"/>
        </w:rPr>
        <w:t xml:space="preserve">　設計図書に誤り又は脱漏があること。</w:t>
      </w:r>
      <w:bookmarkEnd w:id="14"/>
    </w:p>
    <w:p w:rsidR="009E19E8" w:rsidRDefault="009E19E8" w:rsidP="00702B1F">
      <w:pPr>
        <w:pStyle w:val="sec1"/>
        <w:wordWrap w:val="0"/>
      </w:pPr>
      <w:bookmarkStart w:id="15" w:name="at18cl1it3"/>
      <w:r>
        <w:t>(3)</w:t>
      </w:r>
      <w:r>
        <w:rPr>
          <w:rFonts w:hint="eastAsia"/>
        </w:rPr>
        <w:t xml:space="preserve">　設計図書の表示が明確でないこと。</w:t>
      </w:r>
      <w:bookmarkEnd w:id="15"/>
    </w:p>
    <w:p w:rsidR="009E19E8" w:rsidRDefault="009E19E8" w:rsidP="00702B1F">
      <w:pPr>
        <w:pStyle w:val="sec1"/>
        <w:wordWrap w:val="0"/>
      </w:pPr>
      <w:bookmarkStart w:id="16" w:name="at18cl1it4"/>
      <w:r>
        <w:t>(4)</w:t>
      </w:r>
      <w:r>
        <w:rPr>
          <w:rFonts w:hint="eastAsia"/>
        </w:rPr>
        <w:t xml:space="preserve">　工事現場の形状、地質、湧水等の状態、施工上の制約等設計図書に示された自然的又は人為的な施工条件と実際の工事現場が相違すること。</w:t>
      </w:r>
      <w:bookmarkEnd w:id="16"/>
    </w:p>
    <w:p w:rsidR="009E19E8" w:rsidRDefault="009E19E8" w:rsidP="00702B1F">
      <w:pPr>
        <w:pStyle w:val="sec1"/>
        <w:wordWrap w:val="0"/>
      </w:pPr>
      <w:bookmarkStart w:id="17" w:name="at18cl1it5"/>
      <w:r>
        <w:t>(5)</w:t>
      </w:r>
      <w:r>
        <w:rPr>
          <w:rFonts w:hint="eastAsia"/>
        </w:rPr>
        <w:t xml:space="preserve">　設計図書で明示されていない施工条件について予期することのできない特別な状態が生じたこと。</w:t>
      </w:r>
      <w:bookmarkEnd w:id="17"/>
    </w:p>
    <w:p w:rsidR="009E19E8" w:rsidRDefault="009E19E8" w:rsidP="00702B1F">
      <w:pPr>
        <w:pStyle w:val="sec0"/>
        <w:wordWrap w:val="0"/>
      </w:pPr>
      <w:r>
        <w:t>2</w:t>
      </w:r>
      <w:r>
        <w:rPr>
          <w:rFonts w:hint="eastAsia"/>
        </w:rPr>
        <w:t xml:space="preserve">　監督職員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9E19E8" w:rsidRDefault="009E19E8" w:rsidP="00702B1F">
      <w:pPr>
        <w:pStyle w:val="sec0"/>
        <w:wordWrap w:val="0"/>
      </w:pPr>
      <w:r>
        <w:t>3</w:t>
      </w:r>
      <w:r>
        <w:rPr>
          <w:rFonts w:hint="eastAsia"/>
        </w:rPr>
        <w:t xml:space="preserve">　発注者は、受注者の意見を聴いて、調査の結果</w:t>
      </w:r>
      <w:r>
        <w:t>(</w:t>
      </w:r>
      <w:r>
        <w:rPr>
          <w:rFonts w:hint="eastAsia"/>
        </w:rPr>
        <w:t>これに対してとるべき措置を指示する必要があるときは、当該指示を含む。</w:t>
      </w:r>
      <w:r>
        <w:t>)</w:t>
      </w:r>
      <w:r>
        <w:rPr>
          <w:rFonts w:hint="eastAsia"/>
        </w:rPr>
        <w:t>を取りまとめ、調査の終了後</w:t>
      </w:r>
      <w:r>
        <w:t>14</w:t>
      </w:r>
      <w:r>
        <w:rPr>
          <w:rFonts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9E19E8" w:rsidRDefault="009E19E8" w:rsidP="00702B1F">
      <w:pPr>
        <w:pStyle w:val="sec0"/>
        <w:wordWrap w:val="0"/>
      </w:pPr>
      <w:r>
        <w:t>4</w:t>
      </w:r>
      <w:r>
        <w:rPr>
          <w:rFonts w:hint="eastAsia"/>
        </w:rPr>
        <w:t xml:space="preserve">　前項の調査の結果において第</w:t>
      </w:r>
      <w:r>
        <w:t>1</w:t>
      </w:r>
      <w:r>
        <w:rPr>
          <w:rFonts w:hint="eastAsia"/>
        </w:rPr>
        <w:t>項各号の事実が確認された場合において、必要があると認められるときは、次に掲げるところにより、設計図書の訂正又は変更を行わなければならない。</w:t>
      </w:r>
    </w:p>
    <w:p w:rsidR="009E19E8" w:rsidRDefault="009E19E8" w:rsidP="00702B1F">
      <w:pPr>
        <w:pStyle w:val="sec1"/>
        <w:wordWrap w:val="0"/>
      </w:pPr>
      <w:bookmarkStart w:id="18" w:name="at18cl4it1"/>
      <w:r>
        <w:t>(1)</w:t>
      </w:r>
      <w:r>
        <w:rPr>
          <w:rFonts w:hint="eastAsia"/>
        </w:rPr>
        <w:t xml:space="preserve">　第</w:t>
      </w:r>
      <w:r>
        <w:t>1</w:t>
      </w:r>
      <w:r>
        <w:rPr>
          <w:rFonts w:hint="eastAsia"/>
        </w:rPr>
        <w:t>項第</w:t>
      </w:r>
      <w:r>
        <w:t>1</w:t>
      </w:r>
      <w:r>
        <w:rPr>
          <w:rFonts w:hint="eastAsia"/>
        </w:rPr>
        <w:t>号から第</w:t>
      </w:r>
      <w:r>
        <w:t>3</w:t>
      </w:r>
      <w:r>
        <w:rPr>
          <w:rFonts w:hint="eastAsia"/>
        </w:rPr>
        <w:t>号までのいずれかに該当し設計図書を訂正を行う場合にあっては、発注者が行う。</w:t>
      </w:r>
      <w:bookmarkEnd w:id="18"/>
    </w:p>
    <w:p w:rsidR="009E19E8" w:rsidRDefault="009E19E8" w:rsidP="00702B1F">
      <w:pPr>
        <w:pStyle w:val="sec1"/>
        <w:wordWrap w:val="0"/>
      </w:pPr>
      <w:bookmarkStart w:id="19" w:name="at18cl4it2"/>
      <w:r>
        <w:t>(2)</w:t>
      </w:r>
      <w:r>
        <w:rPr>
          <w:rFonts w:hint="eastAsia"/>
        </w:rPr>
        <w:t xml:space="preserve">　第</w:t>
      </w:r>
      <w:r>
        <w:t>1</w:t>
      </w:r>
      <w:r>
        <w:rPr>
          <w:rFonts w:hint="eastAsia"/>
        </w:rPr>
        <w:t>項第</w:t>
      </w:r>
      <w:r>
        <w:t>4</w:t>
      </w:r>
      <w:r>
        <w:rPr>
          <w:rFonts w:hint="eastAsia"/>
        </w:rPr>
        <w:t>号又は第</w:t>
      </w:r>
      <w:r>
        <w:t>5</w:t>
      </w:r>
      <w:r>
        <w:rPr>
          <w:rFonts w:hint="eastAsia"/>
        </w:rPr>
        <w:t>号に該当し設計図書を変更する場合で工事目的物の変更を伴う場合にあっては、発注者が行う。</w:t>
      </w:r>
      <w:bookmarkEnd w:id="19"/>
    </w:p>
    <w:p w:rsidR="009E19E8" w:rsidRDefault="009E19E8" w:rsidP="00702B1F">
      <w:pPr>
        <w:pStyle w:val="sec1"/>
        <w:wordWrap w:val="0"/>
      </w:pPr>
      <w:bookmarkStart w:id="20" w:name="at18cl4it3"/>
      <w:r>
        <w:t>(3)</w:t>
      </w:r>
      <w:r>
        <w:rPr>
          <w:rFonts w:hint="eastAsia"/>
        </w:rPr>
        <w:t xml:space="preserve">　第</w:t>
      </w:r>
      <w:r>
        <w:t>1</w:t>
      </w:r>
      <w:r>
        <w:rPr>
          <w:rFonts w:hint="eastAsia"/>
        </w:rPr>
        <w:t>項第</w:t>
      </w:r>
      <w:r>
        <w:t>4</w:t>
      </w:r>
      <w:r>
        <w:rPr>
          <w:rFonts w:hint="eastAsia"/>
        </w:rPr>
        <w:t>号又は第</w:t>
      </w:r>
      <w:r>
        <w:t>5</w:t>
      </w:r>
      <w:r>
        <w:rPr>
          <w:rFonts w:hint="eastAsia"/>
        </w:rPr>
        <w:t>号に該当し設計図書を変更する場合で工事目的物の変更を伴わない場合にあっては、発注者と受注者とが協議して発注者が行う。</w:t>
      </w:r>
      <w:bookmarkEnd w:id="20"/>
    </w:p>
    <w:p w:rsidR="009E19E8" w:rsidRDefault="009E19E8" w:rsidP="00702B1F">
      <w:pPr>
        <w:pStyle w:val="sec0"/>
        <w:wordWrap w:val="0"/>
      </w:pPr>
      <w:r>
        <w:t>5</w:t>
      </w:r>
      <w:r>
        <w:rPr>
          <w:rFonts w:hint="eastAsia"/>
        </w:rPr>
        <w:t xml:space="preserve">　前項の規定により設計図書の訂正又は変更が行われた場合において、発注者は、必要があると認められるときは工期若しくは請負代金額を変更し、又は受注者に損害を及ぼしたときは必要な費用を負担しなければならない。</w:t>
      </w:r>
    </w:p>
    <w:p w:rsidR="009E19E8" w:rsidRDefault="009E19E8" w:rsidP="00702B1F">
      <w:pPr>
        <w:pStyle w:val="detailindent"/>
        <w:wordWrap w:val="0"/>
      </w:pPr>
      <w:r>
        <w:t>(</w:t>
      </w:r>
      <w:r>
        <w:rPr>
          <w:rFonts w:hint="eastAsia"/>
        </w:rPr>
        <w:t>設計図書の変更</w:t>
      </w:r>
      <w:r>
        <w:t>)</w:t>
      </w:r>
    </w:p>
    <w:p w:rsidR="009E19E8" w:rsidRDefault="009E19E8" w:rsidP="00702B1F">
      <w:pPr>
        <w:pStyle w:val="sec0"/>
        <w:wordWrap w:val="0"/>
      </w:pPr>
      <w:r>
        <w:rPr>
          <w:rFonts w:hint="eastAsia"/>
        </w:rPr>
        <w:t>第</w:t>
      </w:r>
      <w:r>
        <w:t>19</w:t>
      </w:r>
      <w:r>
        <w:rPr>
          <w:rFonts w:hint="eastAsia"/>
        </w:rPr>
        <w:t>条　発注者は、前条第</w:t>
      </w:r>
      <w:r>
        <w:t>4</w:t>
      </w:r>
      <w:r>
        <w:rPr>
          <w:rFonts w:hint="eastAsia"/>
        </w:rPr>
        <w:t>項の規定によるほか、必要があると認めるときは、設計図書の変更内容を受注者に通知して、設計図書を変更することができる。この場合において、発注者は、必要があると認められるときは工期若しくは請負代金額を変更し、又は受注者に損害を及ぼしたときは必要な費用を負担しなければならない。</w:t>
      </w:r>
    </w:p>
    <w:p w:rsidR="009E19E8" w:rsidRDefault="009E19E8" w:rsidP="00702B1F">
      <w:pPr>
        <w:pStyle w:val="detailindent"/>
        <w:wordWrap w:val="0"/>
      </w:pPr>
      <w:r>
        <w:t>(</w:t>
      </w:r>
      <w:r>
        <w:rPr>
          <w:rFonts w:hint="eastAsia"/>
        </w:rPr>
        <w:t>工事の中止</w:t>
      </w:r>
      <w:r>
        <w:t>)</w:t>
      </w:r>
    </w:p>
    <w:p w:rsidR="009E19E8" w:rsidRDefault="009E19E8" w:rsidP="00702B1F">
      <w:pPr>
        <w:pStyle w:val="sec0"/>
        <w:wordWrap w:val="0"/>
      </w:pPr>
      <w:r>
        <w:rPr>
          <w:rFonts w:hint="eastAsia"/>
        </w:rPr>
        <w:t>第</w:t>
      </w:r>
      <w:r>
        <w:t>20</w:t>
      </w:r>
      <w:r>
        <w:rPr>
          <w:rFonts w:hint="eastAsia"/>
        </w:rPr>
        <w:t>条　工事用地等の確保ができない等のため又は暴風、豪雨、洪水、高潮、地震、地すべり、落盤、火災、騒乱、暴動その他の自然的又は人為的な事象</w:t>
      </w:r>
      <w:r>
        <w:t>(</w:t>
      </w:r>
      <w:r>
        <w:rPr>
          <w:rFonts w:hint="eastAsia"/>
        </w:rPr>
        <w:t>第</w:t>
      </w:r>
      <w:r>
        <w:t>29</w:t>
      </w:r>
      <w:r>
        <w:rPr>
          <w:rFonts w:hint="eastAsia"/>
        </w:rPr>
        <w:t>条において「天災等」という。</w:t>
      </w:r>
      <w:r>
        <w:t>)</w:t>
      </w:r>
      <w:r>
        <w:rPr>
          <w:rFonts w:hint="eastAsia"/>
        </w:rPr>
        <w:t>であって受注者の責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rsidR="009E19E8" w:rsidRDefault="009E19E8" w:rsidP="00702B1F">
      <w:pPr>
        <w:pStyle w:val="sec0"/>
        <w:wordWrap w:val="0"/>
      </w:pPr>
      <w:r>
        <w:t>2</w:t>
      </w:r>
      <w:r>
        <w:rPr>
          <w:rFonts w:hint="eastAsia"/>
        </w:rPr>
        <w:t xml:space="preserve">　発注者は、前項の規定によるほか、必要があると認めるときは、工事の中止内容を受注者に通知して、工事の全部又は一部の施工を一時中止させることができる。</w:t>
      </w:r>
    </w:p>
    <w:p w:rsidR="009E19E8" w:rsidRDefault="009E19E8" w:rsidP="00702B1F">
      <w:pPr>
        <w:pStyle w:val="sec0"/>
        <w:wordWrap w:val="0"/>
      </w:pPr>
      <w:r>
        <w:t>3</w:t>
      </w:r>
      <w:r>
        <w:rPr>
          <w:rFonts w:hint="eastAsia"/>
        </w:rPr>
        <w:t xml:space="preserve">　発注者は、前</w:t>
      </w:r>
      <w:r>
        <w:t>2</w:t>
      </w:r>
      <w:r>
        <w:rPr>
          <w:rFonts w:hint="eastAsia"/>
        </w:rPr>
        <w:t>項の規定により工事の施工を一時中止させ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E19E8" w:rsidRDefault="009E19E8" w:rsidP="00702B1F">
      <w:pPr>
        <w:pStyle w:val="detailindent"/>
        <w:wordWrap w:val="0"/>
      </w:pPr>
      <w:r>
        <w:t>(</w:t>
      </w:r>
      <w:r>
        <w:rPr>
          <w:rFonts w:hint="eastAsia"/>
        </w:rPr>
        <w:t>著しく短い工期の禁止</w:t>
      </w:r>
      <w:r>
        <w:t>)</w:t>
      </w:r>
    </w:p>
    <w:p w:rsidR="009E19E8" w:rsidRDefault="009E19E8" w:rsidP="00702B1F">
      <w:pPr>
        <w:pStyle w:val="sec0"/>
        <w:wordWrap w:val="0"/>
      </w:pPr>
      <w:r>
        <w:rPr>
          <w:rFonts w:hint="eastAsia"/>
        </w:rPr>
        <w:t>第</w:t>
      </w:r>
      <w:r>
        <w:t>20</w:t>
      </w:r>
      <w:r>
        <w:rPr>
          <w:rFonts w:hint="eastAsia"/>
        </w:rPr>
        <w:t>条の</w:t>
      </w:r>
      <w:r>
        <w:t>2</w:t>
      </w:r>
      <w:r>
        <w:rPr>
          <w:rFonts w:hint="eastAsia"/>
        </w:rPr>
        <w:t xml:space="preserve">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rsidR="009E19E8" w:rsidRDefault="009E19E8" w:rsidP="00702B1F">
      <w:pPr>
        <w:pStyle w:val="detailindent"/>
        <w:wordWrap w:val="0"/>
      </w:pPr>
      <w:r>
        <w:t>(</w:t>
      </w:r>
      <w:r>
        <w:rPr>
          <w:rFonts w:hint="eastAsia"/>
        </w:rPr>
        <w:t>受注者の請求による工期の延長</w:t>
      </w:r>
      <w:r>
        <w:t>)</w:t>
      </w:r>
    </w:p>
    <w:p w:rsidR="009E19E8" w:rsidRDefault="009E19E8" w:rsidP="00702B1F">
      <w:pPr>
        <w:pStyle w:val="sec0"/>
        <w:wordWrap w:val="0"/>
      </w:pPr>
      <w:r>
        <w:rPr>
          <w:rFonts w:hint="eastAsia"/>
        </w:rPr>
        <w:t>第</w:t>
      </w:r>
      <w:r>
        <w:t>21</w:t>
      </w:r>
      <w:r>
        <w:rPr>
          <w:rFonts w:hint="eastAsia"/>
        </w:rPr>
        <w:t>条　受注者は、天候の不良、第</w:t>
      </w:r>
      <w:r>
        <w:t>2</w:t>
      </w:r>
      <w:r>
        <w:rPr>
          <w:rFonts w:hint="eastAsia"/>
        </w:rPr>
        <w:t>条の規定に基づく関連工事の調整への協力その他受注者の責に帰すことができない事由により工期内に工事を完成することができないときは、その理由を明示した書面により、発注者に工期の延長変更を請求することができる。</w:t>
      </w:r>
    </w:p>
    <w:p w:rsidR="009E19E8" w:rsidRDefault="009E19E8" w:rsidP="00702B1F">
      <w:pPr>
        <w:pStyle w:val="sec0"/>
        <w:wordWrap w:val="0"/>
      </w:pPr>
      <w:r>
        <w:t>2</w:t>
      </w:r>
      <w:r>
        <w:rPr>
          <w:rFonts w:hint="eastAsia"/>
        </w:rPr>
        <w:t xml:space="preserve">　発注者は、前項の規定による請求があった場合において、必要があると認められるときは、工期を延長しなければならない。</w:t>
      </w:r>
    </w:p>
    <w:p w:rsidR="009E19E8" w:rsidRDefault="009E19E8" w:rsidP="00702B1F">
      <w:pPr>
        <w:pStyle w:val="sec0"/>
        <w:wordWrap w:val="0"/>
      </w:pPr>
      <w:r>
        <w:t>3</w:t>
      </w:r>
      <w:r>
        <w:rPr>
          <w:rFonts w:hint="eastAsia"/>
        </w:rPr>
        <w:t xml:space="preserve">　発注者は、前項の工期の延長が発注者の責めに帰すべき事由による場合において、必要と認められるときは請負代金額について変更を行い、又は受注者に損害を及ぼしたときは必要な費用を負担しなければならない。</w:t>
      </w:r>
    </w:p>
    <w:p w:rsidR="009E19E8" w:rsidRDefault="009E19E8" w:rsidP="00702B1F">
      <w:pPr>
        <w:pStyle w:val="detailindent"/>
        <w:wordWrap w:val="0"/>
      </w:pPr>
      <w:r>
        <w:t>(</w:t>
      </w:r>
      <w:r>
        <w:rPr>
          <w:rFonts w:hint="eastAsia"/>
        </w:rPr>
        <w:t>発注者の請求による工期の短縮</w:t>
      </w:r>
      <w:r>
        <w:t>)</w:t>
      </w:r>
    </w:p>
    <w:p w:rsidR="009E19E8" w:rsidRDefault="009E19E8" w:rsidP="00702B1F">
      <w:pPr>
        <w:pStyle w:val="sec0"/>
        <w:wordWrap w:val="0"/>
      </w:pPr>
      <w:r>
        <w:rPr>
          <w:rFonts w:hint="eastAsia"/>
        </w:rPr>
        <w:t>第</w:t>
      </w:r>
      <w:r>
        <w:t>22</w:t>
      </w:r>
      <w:r>
        <w:rPr>
          <w:rFonts w:hint="eastAsia"/>
        </w:rPr>
        <w:t>条　発注者は、特別の理由により工期を短縮する必要があるときは、工期の短縮変更を受注者に請求することができる。</w:t>
      </w:r>
    </w:p>
    <w:p w:rsidR="009E19E8" w:rsidRDefault="009E19E8" w:rsidP="00702B1F">
      <w:pPr>
        <w:pStyle w:val="sec0"/>
        <w:wordWrap w:val="0"/>
      </w:pPr>
      <w:r>
        <w:t>2</w:t>
      </w:r>
      <w:r>
        <w:rPr>
          <w:rFonts w:hint="eastAsia"/>
        </w:rPr>
        <w:t xml:space="preserve">　発注者は、前項の場合において、必要があると認められるときは請負代金額を変更し、又は受注者に損害を及ぼしたときは必要な費用を負担しなければならない。</w:t>
      </w:r>
    </w:p>
    <w:p w:rsidR="009E19E8" w:rsidRDefault="009E19E8" w:rsidP="00702B1F">
      <w:pPr>
        <w:pStyle w:val="detailindent"/>
        <w:wordWrap w:val="0"/>
      </w:pPr>
      <w:r>
        <w:t>(</w:t>
      </w:r>
      <w:r>
        <w:rPr>
          <w:rFonts w:hint="eastAsia"/>
        </w:rPr>
        <w:t>工期の変更方法</w:t>
      </w:r>
      <w:r>
        <w:t>)</w:t>
      </w:r>
    </w:p>
    <w:p w:rsidR="009E19E8" w:rsidRDefault="009E19E8" w:rsidP="00702B1F">
      <w:pPr>
        <w:pStyle w:val="sec0"/>
        <w:wordWrap w:val="0"/>
      </w:pPr>
      <w:r>
        <w:rPr>
          <w:rFonts w:hint="eastAsia"/>
        </w:rPr>
        <w:t>第</w:t>
      </w:r>
      <w:r>
        <w:t>23</w:t>
      </w:r>
      <w:r>
        <w:rPr>
          <w:rFonts w:hint="eastAsia"/>
        </w:rPr>
        <w:t>条　工期の変更については、発注者と受注者とが協議して定める。ただし、協議開始の日から</w:t>
      </w:r>
      <w:r>
        <w:t>14</w:t>
      </w:r>
      <w:r>
        <w:rPr>
          <w:rFonts w:hint="eastAsia"/>
        </w:rPr>
        <w:t>日以内に協議が調わない場合には、発注者が定め、受注者に通知する。</w:t>
      </w:r>
    </w:p>
    <w:p w:rsidR="009E19E8" w:rsidRDefault="009E19E8" w:rsidP="00702B1F">
      <w:pPr>
        <w:pStyle w:val="sec0"/>
        <w:wordWrap w:val="0"/>
      </w:pPr>
      <w:r>
        <w:t>2</w:t>
      </w:r>
      <w:r>
        <w:rPr>
          <w:rFonts w:hint="eastAsia"/>
        </w:rPr>
        <w:t xml:space="preserve">　前項の協議開始の日については、発注者が受注者の意見を聴いて定め、受注者に通知するものとする。ただし、発注者が工期の変更事由が生じた日</w:t>
      </w:r>
      <w:r>
        <w:t>(</w:t>
      </w:r>
      <w:r>
        <w:rPr>
          <w:rFonts w:hint="eastAsia"/>
        </w:rPr>
        <w:t>第</w:t>
      </w:r>
      <w:r>
        <w:t>21</w:t>
      </w:r>
      <w:r>
        <w:rPr>
          <w:rFonts w:hint="eastAsia"/>
        </w:rPr>
        <w:t>条第</w:t>
      </w:r>
      <w:r>
        <w:t>1</w:t>
      </w:r>
      <w:r>
        <w:rPr>
          <w:rFonts w:hint="eastAsia"/>
        </w:rPr>
        <w:t>項の場合にあっては発注者が工期変更の請求を受けた日、前条第</w:t>
      </w:r>
      <w:r>
        <w:t>1</w:t>
      </w:r>
      <w:r>
        <w:rPr>
          <w:rFonts w:hint="eastAsia"/>
        </w:rPr>
        <w:t>項の場合にあっては受注者が工期変更の請求を受けた日</w:t>
      </w:r>
      <w:r>
        <w:t>)</w:t>
      </w:r>
      <w:r>
        <w:rPr>
          <w:rFonts w:hint="eastAsia"/>
        </w:rPr>
        <w:t>から</w:t>
      </w:r>
      <w:r>
        <w:t>7</w:t>
      </w:r>
      <w:r>
        <w:rPr>
          <w:rFonts w:hint="eastAsia"/>
        </w:rPr>
        <w:t>日以内に協議開始の日を通知しない場合には、受注者は、協議開始の日を定め、発注者に通知することができる。</w:t>
      </w:r>
    </w:p>
    <w:p w:rsidR="009E19E8" w:rsidRDefault="009E19E8" w:rsidP="00702B1F">
      <w:pPr>
        <w:pStyle w:val="detailindent"/>
        <w:wordWrap w:val="0"/>
      </w:pPr>
      <w:r>
        <w:t>(</w:t>
      </w:r>
      <w:r>
        <w:rPr>
          <w:rFonts w:hint="eastAsia"/>
        </w:rPr>
        <w:t>請負代金額の変更方法等</w:t>
      </w:r>
      <w:r>
        <w:t>)</w:t>
      </w:r>
    </w:p>
    <w:p w:rsidR="009E19E8" w:rsidRDefault="009E19E8" w:rsidP="00702B1F">
      <w:pPr>
        <w:pStyle w:val="sec0"/>
        <w:wordWrap w:val="0"/>
      </w:pPr>
      <w:r>
        <w:rPr>
          <w:rFonts w:hint="eastAsia"/>
        </w:rPr>
        <w:t>第</w:t>
      </w:r>
      <w:r>
        <w:t>24</w:t>
      </w:r>
      <w:r>
        <w:rPr>
          <w:rFonts w:hint="eastAsia"/>
        </w:rPr>
        <w:t>条　請負代金額の変更については、発注者と受注者とが協議して定める。ただし、協議開始の日から</w:t>
      </w:r>
      <w:r>
        <w:t>14</w:t>
      </w:r>
      <w:r>
        <w:rPr>
          <w:rFonts w:hint="eastAsia"/>
        </w:rPr>
        <w:t>日以内に協議が調わない場合には、発注者が定め、受注者に通知する。</w:t>
      </w:r>
    </w:p>
    <w:p w:rsidR="009E19E8" w:rsidRDefault="009E19E8" w:rsidP="00702B1F">
      <w:pPr>
        <w:pStyle w:val="sec0"/>
        <w:wordWrap w:val="0"/>
      </w:pPr>
      <w:r>
        <w:t>2</w:t>
      </w:r>
      <w:r>
        <w:rPr>
          <w:rFonts w:hint="eastAsia"/>
        </w:rPr>
        <w:t xml:space="preserve">　前項の協議開始の日については、発注者が受注者の意見を聴いて定め、受注者に通知するものとする。ただし、請負代金額の変更事由が生じた日から</w:t>
      </w:r>
      <w:r>
        <w:t>7</w:t>
      </w:r>
      <w:r>
        <w:rPr>
          <w:rFonts w:hint="eastAsia"/>
        </w:rPr>
        <w:t>日以内に協議開始の日を通知しない場合には、受注者は、協議開始の日を定め、発注者に通知することができる。</w:t>
      </w:r>
    </w:p>
    <w:p w:rsidR="009E19E8" w:rsidRDefault="009E19E8" w:rsidP="00702B1F">
      <w:pPr>
        <w:pStyle w:val="sec0"/>
        <w:wordWrap w:val="0"/>
      </w:pPr>
      <w:r>
        <w:t>3</w:t>
      </w:r>
      <w:r>
        <w:rPr>
          <w:rFonts w:hint="eastAsia"/>
        </w:rPr>
        <w:t xml:space="preserve">　この約款の規定により、受注者が増加費用を必要とした場合又は損害を受けた場合に発注者が負担する必要な費用の額については、発注者と受注者とが協議して定める。</w:t>
      </w:r>
    </w:p>
    <w:p w:rsidR="009E19E8" w:rsidRDefault="009E19E8" w:rsidP="00702B1F">
      <w:pPr>
        <w:pStyle w:val="detailindent"/>
        <w:wordWrap w:val="0"/>
      </w:pPr>
      <w:r>
        <w:t>(</w:t>
      </w:r>
      <w:r>
        <w:rPr>
          <w:rFonts w:hint="eastAsia"/>
        </w:rPr>
        <w:t>賃金又は物価の変動に基づく請負代金額の変更</w:t>
      </w:r>
      <w:r>
        <w:t>)</w:t>
      </w:r>
    </w:p>
    <w:p w:rsidR="009E19E8" w:rsidRDefault="009E19E8" w:rsidP="00702B1F">
      <w:pPr>
        <w:pStyle w:val="sec0"/>
        <w:wordWrap w:val="0"/>
      </w:pPr>
      <w:r>
        <w:rPr>
          <w:rFonts w:hint="eastAsia"/>
        </w:rPr>
        <w:t>第</w:t>
      </w:r>
      <w:r>
        <w:t>25</w:t>
      </w:r>
      <w:r>
        <w:rPr>
          <w:rFonts w:hint="eastAsia"/>
        </w:rPr>
        <w:t>条　発注者又は受注者は、工期内で請負契約締結の日から</w:t>
      </w:r>
      <w:r>
        <w:t>12</w:t>
      </w:r>
      <w:r>
        <w:rPr>
          <w:rFonts w:hint="eastAsia"/>
        </w:rPr>
        <w:t>月を経過した後に日本国内における賃金水準又は物価水準の変動により請負代金額が不適当となったと認めたときは、相手方に対して請負代金額の変更を請求することができる。</w:t>
      </w:r>
    </w:p>
    <w:p w:rsidR="009E19E8" w:rsidRDefault="009E19E8" w:rsidP="00702B1F">
      <w:pPr>
        <w:pStyle w:val="sec0"/>
        <w:wordWrap w:val="0"/>
      </w:pPr>
      <w:r>
        <w:t>2</w:t>
      </w:r>
      <w:r>
        <w:rPr>
          <w:rFonts w:hint="eastAsia"/>
        </w:rPr>
        <w:t xml:space="preserve">　発注者又は受注者は、前項の規定による請求があったときは、変動前残工事代金額</w:t>
      </w:r>
      <w:r>
        <w:t>(</w:t>
      </w:r>
      <w:r>
        <w:rPr>
          <w:rFonts w:hint="eastAsia"/>
        </w:rPr>
        <w:t>請負代金額から当該請求時の出来形部分に相応する請負代金額を控除した額をいう。以下同じ。</w:t>
      </w:r>
      <w:r>
        <w:t>)</w:t>
      </w:r>
      <w:r>
        <w:rPr>
          <w:rFonts w:hint="eastAsia"/>
        </w:rPr>
        <w:t>と変動後残工事代金額</w:t>
      </w:r>
      <w:r>
        <w:t>(</w:t>
      </w:r>
      <w:r>
        <w:rPr>
          <w:rFonts w:hint="eastAsia"/>
        </w:rPr>
        <w:t>変動後の賃金又は物価を基礎として算出した変動前残工事代金額に相応する額をいう。以下同じ。</w:t>
      </w:r>
      <w:r>
        <w:t>)</w:t>
      </w:r>
      <w:r>
        <w:rPr>
          <w:rFonts w:hint="eastAsia"/>
        </w:rPr>
        <w:t>との差額のうち変動前残工事代金額の</w:t>
      </w:r>
      <w:r>
        <w:t>1,000</w:t>
      </w:r>
      <w:r>
        <w:rPr>
          <w:rFonts w:hint="eastAsia"/>
        </w:rPr>
        <w:t>分の</w:t>
      </w:r>
      <w:r>
        <w:t>15</w:t>
      </w:r>
      <w:r>
        <w:rPr>
          <w:rFonts w:hint="eastAsia"/>
        </w:rPr>
        <w:t>を超える額につき、請負代金額の変更に応じなければならない。</w:t>
      </w:r>
    </w:p>
    <w:p w:rsidR="009E19E8" w:rsidRDefault="009E19E8" w:rsidP="00702B1F">
      <w:pPr>
        <w:pStyle w:val="sec0"/>
        <w:wordWrap w:val="0"/>
      </w:pPr>
      <w:r>
        <w:t>3</w:t>
      </w:r>
      <w:r>
        <w:rPr>
          <w:rFonts w:hint="eastAsia"/>
        </w:rPr>
        <w:t xml:space="preserve">　変動前残工事代金額及び変動後残工事代金額は、請求のあった日を基準とし、物価指数等に基づき発注者と受注者とが協議して定める。ただし、協議開始の日から</w:t>
      </w:r>
      <w:r>
        <w:t>14</w:t>
      </w:r>
      <w:r>
        <w:rPr>
          <w:rFonts w:hint="eastAsia"/>
        </w:rPr>
        <w:t>日以内に協議が調わない場合にあっては、発注者が定め、受注者に通知する。</w:t>
      </w:r>
    </w:p>
    <w:p w:rsidR="009E19E8" w:rsidRDefault="009E19E8" w:rsidP="00702B1F">
      <w:pPr>
        <w:pStyle w:val="sec0"/>
        <w:wordWrap w:val="0"/>
      </w:pPr>
      <w:r>
        <w:t>4</w:t>
      </w:r>
      <w:r>
        <w:rPr>
          <w:rFonts w:hint="eastAsia"/>
        </w:rPr>
        <w:t xml:space="preserve">　第</w:t>
      </w:r>
      <w:r>
        <w:t>1</w:t>
      </w:r>
      <w:r>
        <w:rPr>
          <w:rFonts w:hint="eastAsia"/>
        </w:rPr>
        <w:t>項の規定による請求は、この条の規定により請負代金額の変更を行った後再度行うことができる。この場合において、同項中「請負契約締結の日」とあるのは「直前のこの条に基づく請負代金額変更の基準とした日」とするものとする。</w:t>
      </w:r>
    </w:p>
    <w:p w:rsidR="009E19E8" w:rsidRDefault="009E19E8" w:rsidP="00702B1F">
      <w:pPr>
        <w:pStyle w:val="sec0"/>
        <w:wordWrap w:val="0"/>
      </w:pPr>
      <w:r>
        <w:t>5</w:t>
      </w:r>
      <w:r>
        <w:rPr>
          <w:rFonts w:hint="eastAsia"/>
        </w:rPr>
        <w:t xml:space="preserve">　特別な要因により工期内に主要な工事材料の日本国内における価格に著しい変動を生じ、請負代金額が不適当となったときは、発注者又は受注者は、前各項の規定によるほか、請負代金額の変更を請求することができる。</w:t>
      </w:r>
    </w:p>
    <w:p w:rsidR="009E19E8" w:rsidRDefault="009E19E8" w:rsidP="00702B1F">
      <w:pPr>
        <w:pStyle w:val="sec0"/>
        <w:wordWrap w:val="0"/>
      </w:pPr>
      <w:r>
        <w:t>6</w:t>
      </w:r>
      <w:r>
        <w:rPr>
          <w:rFonts w:hint="eastAsia"/>
        </w:rPr>
        <w:t xml:space="preserve">　予期することのできない特別の事情により、工期内に日本国内において急激なインフレーション又はデフレーションを生じ、請負代金額が著しく不適当となったときは、発注者又は受注者は、前各項の規定にかかわらず、請負代金額の変更を請求することができる。</w:t>
      </w:r>
    </w:p>
    <w:p w:rsidR="009E19E8" w:rsidRDefault="009E19E8" w:rsidP="00702B1F">
      <w:pPr>
        <w:pStyle w:val="sec0"/>
        <w:wordWrap w:val="0"/>
      </w:pPr>
      <w:r>
        <w:t>7</w:t>
      </w:r>
      <w:r>
        <w:rPr>
          <w:rFonts w:hint="eastAsia"/>
        </w:rPr>
        <w:t xml:space="preserve">　前</w:t>
      </w:r>
      <w:r>
        <w:t>2</w:t>
      </w:r>
      <w:r>
        <w:rPr>
          <w:rFonts w:hint="eastAsia"/>
        </w:rPr>
        <w:t>項の場合において、請負代金額の変更額については、発注者と受注者とが協議して定める。ただし、協議開始の日から</w:t>
      </w:r>
      <w:r>
        <w:t>14</w:t>
      </w:r>
      <w:r>
        <w:rPr>
          <w:rFonts w:hint="eastAsia"/>
        </w:rPr>
        <w:t>日以内に協議が調わない場合にあっては、発注者が定め、受注者に通知する。</w:t>
      </w:r>
    </w:p>
    <w:p w:rsidR="009E19E8" w:rsidRDefault="009E19E8" w:rsidP="00702B1F">
      <w:pPr>
        <w:pStyle w:val="sec0"/>
        <w:wordWrap w:val="0"/>
      </w:pPr>
      <w:r>
        <w:t>8</w:t>
      </w:r>
      <w:r>
        <w:rPr>
          <w:rFonts w:hint="eastAsia"/>
        </w:rPr>
        <w:t xml:space="preserve">　第</w:t>
      </w:r>
      <w:r>
        <w:t>3</w:t>
      </w:r>
      <w:r>
        <w:rPr>
          <w:rFonts w:hint="eastAsia"/>
        </w:rPr>
        <w:t>項及び前項の協議開始の日については、発注者が受注者の意見を聴いて定め、受注者に通知しなければならない。ただし、発注者が第</w:t>
      </w:r>
      <w:r>
        <w:t>1</w:t>
      </w:r>
      <w:r>
        <w:rPr>
          <w:rFonts w:hint="eastAsia"/>
        </w:rPr>
        <w:t>項、第</w:t>
      </w:r>
      <w:r>
        <w:t>5</w:t>
      </w:r>
      <w:r>
        <w:rPr>
          <w:rFonts w:hint="eastAsia"/>
        </w:rPr>
        <w:t>項又は第</w:t>
      </w:r>
      <w:r>
        <w:t>6</w:t>
      </w:r>
      <w:r>
        <w:rPr>
          <w:rFonts w:hint="eastAsia"/>
        </w:rPr>
        <w:t>項の請求を行った日又は受けた日から</w:t>
      </w:r>
      <w:r>
        <w:t>7</w:t>
      </w:r>
      <w:r>
        <w:rPr>
          <w:rFonts w:hint="eastAsia"/>
        </w:rPr>
        <w:t>日以内に協議開始の日を通知しない場合には、受注者は、協議開始の日を定め、発注者に通知することができる。</w:t>
      </w:r>
    </w:p>
    <w:p w:rsidR="009E19E8" w:rsidRDefault="009E19E8" w:rsidP="00702B1F">
      <w:pPr>
        <w:pStyle w:val="detailindent"/>
        <w:wordWrap w:val="0"/>
      </w:pPr>
      <w:r>
        <w:t>(</w:t>
      </w:r>
      <w:r>
        <w:rPr>
          <w:rFonts w:hint="eastAsia"/>
        </w:rPr>
        <w:t>臨機の措置</w:t>
      </w:r>
      <w:r>
        <w:t>)</w:t>
      </w:r>
    </w:p>
    <w:p w:rsidR="009E19E8" w:rsidRDefault="009E19E8" w:rsidP="00702B1F">
      <w:pPr>
        <w:pStyle w:val="sec0"/>
        <w:wordWrap w:val="0"/>
      </w:pPr>
      <w:r>
        <w:rPr>
          <w:rFonts w:hint="eastAsia"/>
        </w:rPr>
        <w:t>第</w:t>
      </w:r>
      <w:r>
        <w:t>26</w:t>
      </w:r>
      <w:r>
        <w:rPr>
          <w:rFonts w:hint="eastAsia"/>
        </w:rPr>
        <w:t>条　受注者は、災害防止等のため必要があると認めるときは、臨機の措置をとらなければならない。この場合において、必要があると認めるときは、受注者は、あらかじめ監督職員の意見を聴かなければならない。ただし、緊急やむを得ない事情があるときは、この限りでない。</w:t>
      </w:r>
    </w:p>
    <w:p w:rsidR="009E19E8" w:rsidRDefault="009E19E8" w:rsidP="00702B1F">
      <w:pPr>
        <w:pStyle w:val="sec0"/>
        <w:wordWrap w:val="0"/>
      </w:pPr>
      <w:r>
        <w:t>2</w:t>
      </w:r>
      <w:r>
        <w:rPr>
          <w:rFonts w:hint="eastAsia"/>
        </w:rPr>
        <w:t xml:space="preserve">　前項の場合においては、受注者は、そのとった措置の内容を監督職員に直ちに通知しなければならない。</w:t>
      </w:r>
    </w:p>
    <w:p w:rsidR="009E19E8" w:rsidRDefault="009E19E8" w:rsidP="00702B1F">
      <w:pPr>
        <w:pStyle w:val="sec0"/>
        <w:wordWrap w:val="0"/>
      </w:pPr>
      <w:r>
        <w:t>3</w:t>
      </w:r>
      <w:r>
        <w:rPr>
          <w:rFonts w:hint="eastAsia"/>
        </w:rPr>
        <w:t xml:space="preserve">　監督職員は、災害防止その他工事の施工上特に必要があると認めるときは、受注者に対して臨機の措置をとることを請求することができる。</w:t>
      </w:r>
    </w:p>
    <w:p w:rsidR="009E19E8" w:rsidRDefault="009E19E8" w:rsidP="00702B1F">
      <w:pPr>
        <w:pStyle w:val="sec0"/>
        <w:wordWrap w:val="0"/>
      </w:pPr>
      <w:r>
        <w:t>4</w:t>
      </w:r>
      <w:r>
        <w:rPr>
          <w:rFonts w:hint="eastAsia"/>
        </w:rPr>
        <w:t xml:space="preserve">　受注者が第</w:t>
      </w:r>
      <w:r>
        <w:t>1</w:t>
      </w:r>
      <w:r>
        <w:rPr>
          <w:rFonts w:hint="eastAsia"/>
        </w:rPr>
        <w:t>項又は前項の規定により臨機の措置をとった場合において、当該措置に要した費用のうち、受注者が請負代金額の範囲において負担することが適当でないと認められる部分については、発注者が負担する。</w:t>
      </w:r>
    </w:p>
    <w:p w:rsidR="009E19E8" w:rsidRDefault="009E19E8" w:rsidP="00702B1F">
      <w:pPr>
        <w:pStyle w:val="detailindent"/>
        <w:wordWrap w:val="0"/>
      </w:pPr>
      <w:r>
        <w:t>(</w:t>
      </w:r>
      <w:r>
        <w:rPr>
          <w:rFonts w:hint="eastAsia"/>
        </w:rPr>
        <w:t>一般的損害</w:t>
      </w:r>
      <w:r>
        <w:t>)</w:t>
      </w:r>
    </w:p>
    <w:p w:rsidR="009E19E8" w:rsidRDefault="009E19E8" w:rsidP="00702B1F">
      <w:pPr>
        <w:pStyle w:val="sec0"/>
        <w:wordWrap w:val="0"/>
      </w:pPr>
      <w:r>
        <w:rPr>
          <w:rFonts w:hint="eastAsia"/>
        </w:rPr>
        <w:t>第</w:t>
      </w:r>
      <w:r>
        <w:t>27</w:t>
      </w:r>
      <w:r>
        <w:rPr>
          <w:rFonts w:hint="eastAsia"/>
        </w:rPr>
        <w:t>条　工事目的物の引渡し前に、工事目的物又は工事材料について生じた損害その他工事の施工に関して生じた損害</w:t>
      </w:r>
      <w:r>
        <w:t>(</w:t>
      </w:r>
      <w:r>
        <w:rPr>
          <w:rFonts w:hint="eastAsia"/>
        </w:rPr>
        <w:t>次条第</w:t>
      </w:r>
      <w:r>
        <w:t>1</w:t>
      </w:r>
      <w:r>
        <w:rPr>
          <w:rFonts w:hint="eastAsia"/>
        </w:rPr>
        <w:t>項若しくは第</w:t>
      </w:r>
      <w:r>
        <w:t>2</w:t>
      </w:r>
      <w:r>
        <w:rPr>
          <w:rFonts w:hint="eastAsia"/>
        </w:rPr>
        <w:t>項又は第</w:t>
      </w:r>
      <w:r>
        <w:t>29</w:t>
      </w:r>
      <w:r>
        <w:rPr>
          <w:rFonts w:hint="eastAsia"/>
        </w:rPr>
        <w:t>条第</w:t>
      </w:r>
      <w:r>
        <w:t>1</w:t>
      </w:r>
      <w:r>
        <w:rPr>
          <w:rFonts w:hint="eastAsia"/>
        </w:rPr>
        <w:t>項に規定する損害を除く。</w:t>
      </w:r>
      <w:r>
        <w:t>)</w:t>
      </w:r>
      <w:r>
        <w:rPr>
          <w:rFonts w:hint="eastAsia"/>
        </w:rPr>
        <w:t>については、受注者がその費用を負担する。ただし、その損害</w:t>
      </w:r>
      <w:r>
        <w:t>(</w:t>
      </w:r>
      <w:r>
        <w:rPr>
          <w:rFonts w:hint="eastAsia"/>
        </w:rPr>
        <w:t>第</w:t>
      </w:r>
      <w:r>
        <w:t>55</w:t>
      </w:r>
      <w:r>
        <w:rPr>
          <w:rFonts w:hint="eastAsia"/>
        </w:rPr>
        <w:t>条第</w:t>
      </w:r>
      <w:r>
        <w:t>1</w:t>
      </w:r>
      <w:r>
        <w:rPr>
          <w:rFonts w:hint="eastAsia"/>
        </w:rPr>
        <w:t>項の規定により付された保険等により填補された部分を除く。</w:t>
      </w:r>
      <w:r>
        <w:t>)</w:t>
      </w:r>
      <w:r>
        <w:rPr>
          <w:rFonts w:hint="eastAsia"/>
        </w:rPr>
        <w:t>のうち発注者の責めに帰すべき事由により生じたものについては、発注者が負担する。</w:t>
      </w:r>
    </w:p>
    <w:p w:rsidR="009E19E8" w:rsidRDefault="009E19E8" w:rsidP="00702B1F">
      <w:pPr>
        <w:pStyle w:val="detailindent"/>
        <w:wordWrap w:val="0"/>
      </w:pPr>
      <w:r>
        <w:t>(</w:t>
      </w:r>
      <w:r>
        <w:rPr>
          <w:rFonts w:hint="eastAsia"/>
        </w:rPr>
        <w:t>第三者に及ぼした損害</w:t>
      </w:r>
      <w:r>
        <w:t>)</w:t>
      </w:r>
    </w:p>
    <w:p w:rsidR="009E19E8" w:rsidRDefault="009E19E8" w:rsidP="00702B1F">
      <w:pPr>
        <w:pStyle w:val="sec0"/>
        <w:wordWrap w:val="0"/>
      </w:pPr>
      <w:r>
        <w:rPr>
          <w:rFonts w:hint="eastAsia"/>
        </w:rPr>
        <w:t>第</w:t>
      </w:r>
      <w:r>
        <w:t>28</w:t>
      </w:r>
      <w:r>
        <w:rPr>
          <w:rFonts w:hint="eastAsia"/>
        </w:rPr>
        <w:t>条　工事の施工について第三者に損害を及ぼしたときは、受注者がその損害を賠償しなければならない。ただし、その損害</w:t>
      </w:r>
      <w:r>
        <w:t>(</w:t>
      </w:r>
      <w:r>
        <w:rPr>
          <w:rFonts w:hint="eastAsia"/>
        </w:rPr>
        <w:t>第</w:t>
      </w:r>
      <w:r>
        <w:t>55</w:t>
      </w:r>
      <w:r>
        <w:rPr>
          <w:rFonts w:hint="eastAsia"/>
        </w:rPr>
        <w:t>条第</w:t>
      </w:r>
      <w:r>
        <w:t>1</w:t>
      </w:r>
      <w:r>
        <w:rPr>
          <w:rFonts w:hint="eastAsia"/>
        </w:rPr>
        <w:t>項の規定により付された保険等により填補された部分を除く。以下この条において同じ。</w:t>
      </w:r>
      <w:r>
        <w:t>)</w:t>
      </w:r>
      <w:r>
        <w:rPr>
          <w:rFonts w:hint="eastAsia"/>
        </w:rPr>
        <w:t>のうち発注者の責めに帰すべき事由により生じたものについては、発注者が負担する。</w:t>
      </w:r>
    </w:p>
    <w:p w:rsidR="009E19E8" w:rsidRDefault="009E19E8" w:rsidP="00702B1F">
      <w:pPr>
        <w:pStyle w:val="sec0"/>
        <w:wordWrap w:val="0"/>
      </w:pPr>
      <w:r>
        <w:t>2</w:t>
      </w:r>
      <w:r>
        <w:rPr>
          <w:rFonts w:hint="eastAsia"/>
        </w:rPr>
        <w:t xml:space="preserve">　前項の規定にかかわらず、工事の施工に伴い通常避けることができない騒音、振動、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rsidR="009E19E8" w:rsidRDefault="009E19E8" w:rsidP="00702B1F">
      <w:pPr>
        <w:pStyle w:val="sec0"/>
        <w:wordWrap w:val="0"/>
      </w:pPr>
      <w:r>
        <w:t>3</w:t>
      </w:r>
      <w:r>
        <w:rPr>
          <w:rFonts w:hint="eastAsia"/>
        </w:rPr>
        <w:t xml:space="preserve">　前</w:t>
      </w:r>
      <w:r>
        <w:t>2</w:t>
      </w:r>
      <w:r>
        <w:rPr>
          <w:rFonts w:hint="eastAsia"/>
        </w:rPr>
        <w:t>項の場合その他工事の施工について第三者との間に紛争を生じた場合においては、発注者及び受注者は協力してその処理解決に当たるものとする。</w:t>
      </w:r>
    </w:p>
    <w:p w:rsidR="009E19E8" w:rsidRDefault="009E19E8" w:rsidP="00702B1F">
      <w:pPr>
        <w:pStyle w:val="detailindent"/>
        <w:wordWrap w:val="0"/>
      </w:pPr>
      <w:r>
        <w:t>(</w:t>
      </w:r>
      <w:r>
        <w:rPr>
          <w:rFonts w:hint="eastAsia"/>
        </w:rPr>
        <w:t>不可抗力による損害</w:t>
      </w:r>
      <w:r>
        <w:t>)</w:t>
      </w:r>
    </w:p>
    <w:p w:rsidR="009E19E8" w:rsidRDefault="009E19E8" w:rsidP="00702B1F">
      <w:pPr>
        <w:pStyle w:val="sec0"/>
        <w:wordWrap w:val="0"/>
      </w:pPr>
      <w:r>
        <w:rPr>
          <w:rFonts w:hint="eastAsia"/>
        </w:rPr>
        <w:t>第</w:t>
      </w:r>
      <w:r>
        <w:t>29</w:t>
      </w:r>
      <w:r>
        <w:rPr>
          <w:rFonts w:hint="eastAsia"/>
        </w:rPr>
        <w:t>条　工事目的物の引渡し前に、天災等</w:t>
      </w:r>
      <w:r>
        <w:t>(</w:t>
      </w:r>
      <w:r>
        <w:rPr>
          <w:rFonts w:hint="eastAsia"/>
        </w:rPr>
        <w:t>設計図書で基準を定めたものにあっては、当該基準を超えるものに限る。</w:t>
      </w:r>
      <w:r>
        <w:t>)</w:t>
      </w:r>
      <w:r>
        <w:rPr>
          <w:rFonts w:hint="eastAsia"/>
        </w:rPr>
        <w:t>発注者と受注者のいずれの責めにも帰すことができないもの</w:t>
      </w:r>
      <w:r>
        <w:t>(</w:t>
      </w:r>
      <w:r>
        <w:rPr>
          <w:rFonts w:hint="eastAsia"/>
        </w:rPr>
        <w:t>以下この条において「不可抗力」という。</w:t>
      </w:r>
      <w:r>
        <w:t>)</w:t>
      </w:r>
      <w:r>
        <w:rPr>
          <w:rFonts w:hint="eastAsia"/>
        </w:rPr>
        <w:t>により、工事目的物、仮設物又は工事現場に搬入済みの工事材料若しくは建設機械器具</w:t>
      </w:r>
      <w:r>
        <w:t>(</w:t>
      </w:r>
      <w:r>
        <w:rPr>
          <w:rFonts w:hint="eastAsia"/>
        </w:rPr>
        <w:t>以下この条において「工事目的物等」という。</w:t>
      </w:r>
      <w:r>
        <w:t>)</w:t>
      </w:r>
      <w:r>
        <w:rPr>
          <w:rFonts w:hint="eastAsia"/>
        </w:rPr>
        <w:t>に損害が生じたときは、受注者は、その事実の発生後直ちにその状況を発注者に通知しなければならない。</w:t>
      </w:r>
    </w:p>
    <w:p w:rsidR="009E19E8" w:rsidRDefault="009E19E8" w:rsidP="00702B1F">
      <w:pPr>
        <w:pStyle w:val="sec0"/>
        <w:wordWrap w:val="0"/>
      </w:pPr>
      <w:r>
        <w:t>2</w:t>
      </w:r>
      <w:r>
        <w:rPr>
          <w:rFonts w:hint="eastAsia"/>
        </w:rPr>
        <w:t xml:space="preserve">　発注者は、前項の規定による通知を受けたときは、直ちに調査を行い、同項の損害</w:t>
      </w:r>
      <w:r>
        <w:t>(</w:t>
      </w:r>
      <w:r>
        <w:rPr>
          <w:rFonts w:hint="eastAsia"/>
        </w:rPr>
        <w:t>受注者が善良な管理者の注意義務を怠ったことに基づくもの及び第</w:t>
      </w:r>
      <w:r>
        <w:t>55</w:t>
      </w:r>
      <w:r>
        <w:rPr>
          <w:rFonts w:hint="eastAsia"/>
        </w:rPr>
        <w:t>条第</w:t>
      </w:r>
      <w:r>
        <w:t>1</w:t>
      </w:r>
      <w:r>
        <w:rPr>
          <w:rFonts w:hint="eastAsia"/>
        </w:rPr>
        <w:t>項の規定により付された保険等により填補された部分を除く。以下この条において同じ。</w:t>
      </w:r>
      <w:r>
        <w:t>)</w:t>
      </w:r>
      <w:r>
        <w:rPr>
          <w:rFonts w:hint="eastAsia"/>
        </w:rPr>
        <w:t>の状況を確認し、その結果を受注者に通知しなければならない。</w:t>
      </w:r>
    </w:p>
    <w:p w:rsidR="009E19E8" w:rsidRDefault="009E19E8" w:rsidP="00702B1F">
      <w:pPr>
        <w:pStyle w:val="sec0"/>
        <w:wordWrap w:val="0"/>
      </w:pPr>
      <w:r>
        <w:t>3</w:t>
      </w:r>
      <w:r>
        <w:rPr>
          <w:rFonts w:hint="eastAsia"/>
        </w:rPr>
        <w:t xml:space="preserve">　受注者は、前項の規定により損害の状況が確認されたときは、損害による費用の負担を発注者に請求することができる。</w:t>
      </w:r>
    </w:p>
    <w:p w:rsidR="009E19E8" w:rsidRDefault="009E19E8" w:rsidP="00702B1F">
      <w:pPr>
        <w:pStyle w:val="sec0"/>
        <w:wordWrap w:val="0"/>
      </w:pPr>
      <w:r>
        <w:t>4</w:t>
      </w:r>
      <w:r>
        <w:rPr>
          <w:rFonts w:hint="eastAsia"/>
        </w:rPr>
        <w:t xml:space="preserve">　発注者は、前項の規定により受注者から損害による費用の負担の請求があったときは、当該損害の額</w:t>
      </w:r>
      <w:r>
        <w:t>(</w:t>
      </w:r>
      <w:r>
        <w:rPr>
          <w:rFonts w:hint="eastAsia"/>
        </w:rPr>
        <w:t>工事目的物等であって第</w:t>
      </w:r>
      <w:r>
        <w:t>13</w:t>
      </w:r>
      <w:r>
        <w:rPr>
          <w:rFonts w:hint="eastAsia"/>
        </w:rPr>
        <w:t>条第</w:t>
      </w:r>
      <w:r>
        <w:t>2</w:t>
      </w:r>
      <w:r>
        <w:rPr>
          <w:rFonts w:hint="eastAsia"/>
        </w:rPr>
        <w:t>項、第</w:t>
      </w:r>
      <w:r>
        <w:t>14</w:t>
      </w:r>
      <w:r>
        <w:rPr>
          <w:rFonts w:hint="eastAsia"/>
        </w:rPr>
        <w:t>条第</w:t>
      </w:r>
      <w:r>
        <w:t>1</w:t>
      </w:r>
      <w:r>
        <w:rPr>
          <w:rFonts w:hint="eastAsia"/>
        </w:rPr>
        <w:t>項若しくは第</w:t>
      </w:r>
      <w:r>
        <w:t>2</w:t>
      </w:r>
      <w:r>
        <w:rPr>
          <w:rFonts w:hint="eastAsia"/>
        </w:rPr>
        <w:t>項又は第</w:t>
      </w:r>
      <w:r>
        <w:t>38</w:t>
      </w:r>
      <w:r>
        <w:rPr>
          <w:rFonts w:hint="eastAsia"/>
        </w:rPr>
        <w:t>条第</w:t>
      </w:r>
      <w:r>
        <w:t>3</w:t>
      </w:r>
      <w:r>
        <w:rPr>
          <w:rFonts w:hint="eastAsia"/>
        </w:rPr>
        <w:t>項の規定による検査、立会いその他受注者の工事に関する記録等により確認することができるものに係る損害の額に限る。</w:t>
      </w:r>
      <w:r>
        <w:t>)</w:t>
      </w:r>
      <w:r>
        <w:rPr>
          <w:rFonts w:hint="eastAsia"/>
        </w:rPr>
        <w:t>及び当該損害の取片付けに要する費用の額の合計額</w:t>
      </w:r>
      <w:r>
        <w:t>(</w:t>
      </w:r>
      <w:r>
        <w:rPr>
          <w:rFonts w:hint="eastAsia"/>
        </w:rPr>
        <w:t>以下この条において「損害合計額」という。</w:t>
      </w:r>
      <w:r>
        <w:t>)</w:t>
      </w:r>
      <w:r>
        <w:rPr>
          <w:rFonts w:hint="eastAsia"/>
        </w:rPr>
        <w:t>のうち請負代金額の</w:t>
      </w:r>
      <w:r>
        <w:t>100</w:t>
      </w:r>
      <w:r>
        <w:rPr>
          <w:rFonts w:hint="eastAsia"/>
        </w:rPr>
        <w:t>分の</w:t>
      </w:r>
      <w:r>
        <w:t>1</w:t>
      </w:r>
      <w:r>
        <w:rPr>
          <w:rFonts w:hint="eastAsia"/>
        </w:rPr>
        <w:t>を超える額を負担しなければならない。ただし、災害応急対策又は災害復旧に関する工事における損害については、発注者が損害合計額を負担するものとする。</w:t>
      </w:r>
    </w:p>
    <w:p w:rsidR="009E19E8" w:rsidRDefault="009E19E8" w:rsidP="00702B1F">
      <w:pPr>
        <w:pStyle w:val="sec0"/>
        <w:wordWrap w:val="0"/>
      </w:pPr>
      <w:r>
        <w:t>5</w:t>
      </w:r>
      <w:r>
        <w:rPr>
          <w:rFonts w:hint="eastAsia"/>
        </w:rPr>
        <w:t xml:space="preserve">　損害の額は、次の各号に掲げる損害につき、それぞれ当該各号に定めるところにより、算定する。</w:t>
      </w:r>
    </w:p>
    <w:p w:rsidR="009E19E8" w:rsidRDefault="009E19E8" w:rsidP="00702B1F">
      <w:pPr>
        <w:pStyle w:val="sec1"/>
        <w:wordWrap w:val="0"/>
      </w:pPr>
      <w:bookmarkStart w:id="21" w:name="at29cl5it1"/>
      <w:r>
        <w:t>(1)</w:t>
      </w:r>
      <w:r>
        <w:rPr>
          <w:rFonts w:hint="eastAsia"/>
        </w:rPr>
        <w:t xml:space="preserve">　工事目的物に関する損害</w:t>
      </w:r>
    </w:p>
    <w:p w:rsidR="009E19E8" w:rsidRDefault="009E19E8" w:rsidP="00702B1F">
      <w:pPr>
        <w:pStyle w:val="stepindent3"/>
        <w:wordWrap w:val="0"/>
      </w:pPr>
      <w:r>
        <w:rPr>
          <w:rFonts w:hint="eastAsia"/>
        </w:rPr>
        <w:t>損害を受けた工事目的物に相応する請負代金額とし、残存価値がある場合にはその評価額を差し引いた額とする。</w:t>
      </w:r>
    </w:p>
    <w:p w:rsidR="009E19E8" w:rsidRDefault="009E19E8" w:rsidP="00702B1F">
      <w:pPr>
        <w:pStyle w:val="sec1"/>
        <w:wordWrap w:val="0"/>
      </w:pPr>
      <w:bookmarkStart w:id="22" w:name="at29cl5it2"/>
      <w:bookmarkEnd w:id="21"/>
      <w:r>
        <w:t>(2)</w:t>
      </w:r>
      <w:r>
        <w:rPr>
          <w:rFonts w:hint="eastAsia"/>
        </w:rPr>
        <w:t xml:space="preserve">　工事材料に関する損害</w:t>
      </w:r>
    </w:p>
    <w:p w:rsidR="009E19E8" w:rsidRDefault="009E19E8" w:rsidP="00702B1F">
      <w:pPr>
        <w:pStyle w:val="stepindent3"/>
        <w:wordWrap w:val="0"/>
      </w:pPr>
      <w:r>
        <w:rPr>
          <w:rFonts w:hint="eastAsia"/>
        </w:rPr>
        <w:t>損害を受けた工事材料で通常妥当と認められるものに相応する請負代金額とし、残存価値がある場合にはその評価額を差し引いた額とする。</w:t>
      </w:r>
    </w:p>
    <w:p w:rsidR="009E19E8" w:rsidRDefault="009E19E8" w:rsidP="00702B1F">
      <w:pPr>
        <w:pStyle w:val="sec1"/>
        <w:wordWrap w:val="0"/>
      </w:pPr>
      <w:bookmarkStart w:id="23" w:name="at29cl5it3"/>
      <w:bookmarkEnd w:id="22"/>
      <w:r>
        <w:t>(3)</w:t>
      </w:r>
      <w:r>
        <w:rPr>
          <w:rFonts w:hint="eastAsia"/>
        </w:rPr>
        <w:t xml:space="preserve">　仮設物又は建設機械器具に関する損害</w:t>
      </w:r>
    </w:p>
    <w:p w:rsidR="009E19E8" w:rsidRDefault="009E19E8" w:rsidP="00702B1F">
      <w:pPr>
        <w:pStyle w:val="stepindent3"/>
        <w:wordWrap w:val="0"/>
      </w:pPr>
      <w:r>
        <w:rPr>
          <w:rFonts w:hint="eastAsia"/>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本文の規定により算出した損害の額より少額であるものについては、その修繕費の額とする。</w:t>
      </w:r>
    </w:p>
    <w:bookmarkEnd w:id="23"/>
    <w:p w:rsidR="009E19E8" w:rsidRDefault="009E19E8" w:rsidP="00702B1F">
      <w:pPr>
        <w:pStyle w:val="sec0"/>
        <w:wordWrap w:val="0"/>
      </w:pPr>
      <w:r>
        <w:t>6</w:t>
      </w:r>
      <w:r>
        <w:rPr>
          <w:rFonts w:hint="eastAsia"/>
        </w:rPr>
        <w:t xml:space="preserve">　数次にわたる不可抗力により損害合計額が累積した場合における第</w:t>
      </w:r>
      <w:r>
        <w:t>2</w:t>
      </w:r>
      <w:r>
        <w:rPr>
          <w:rFonts w:hint="eastAsia"/>
        </w:rPr>
        <w:t>次以降の不可抗力による損害合計額の負担については、第</w:t>
      </w:r>
      <w:r>
        <w:t>4</w:t>
      </w:r>
      <w:r>
        <w:rPr>
          <w:rFonts w:hint="eastAsia"/>
        </w:rPr>
        <w:t>項中「当該損害の額」とあるのは「損害の額の累計額」と、「当該損害の取片付けに要する費用の額」とあるのは「損害の取片付けに要する費用の額の累計額」と、「請負代金額の</w:t>
      </w:r>
      <w:r>
        <w:t>100</w:t>
      </w:r>
      <w:r>
        <w:rPr>
          <w:rFonts w:hint="eastAsia"/>
        </w:rPr>
        <w:t>分の</w:t>
      </w:r>
      <w:r>
        <w:t>1</w:t>
      </w:r>
      <w:r>
        <w:rPr>
          <w:rFonts w:hint="eastAsia"/>
        </w:rPr>
        <w:t>を超える額」とあるのは「請負代金額の</w:t>
      </w:r>
      <w:r>
        <w:t>100</w:t>
      </w:r>
      <w:r>
        <w:rPr>
          <w:rFonts w:hint="eastAsia"/>
        </w:rPr>
        <w:t>分の</w:t>
      </w:r>
      <w:r>
        <w:t>1</w:t>
      </w:r>
      <w:r>
        <w:rPr>
          <w:rFonts w:hint="eastAsia"/>
        </w:rPr>
        <w:t>を超える額から既に負担した額を差し引いた額」と、「損害合計額を」とあるのは「損害合計額から既に負担した額を差し引いた額を」として同項を適用する。</w:t>
      </w:r>
    </w:p>
    <w:p w:rsidR="009E19E8" w:rsidRDefault="009E19E8" w:rsidP="00702B1F">
      <w:pPr>
        <w:pStyle w:val="detailindent"/>
        <w:wordWrap w:val="0"/>
      </w:pPr>
      <w:r>
        <w:t>(</w:t>
      </w:r>
      <w:r>
        <w:rPr>
          <w:rFonts w:hint="eastAsia"/>
        </w:rPr>
        <w:t>請負代金額の変更に代える設計図書の変更</w:t>
      </w:r>
      <w:r>
        <w:t>)</w:t>
      </w:r>
    </w:p>
    <w:p w:rsidR="009E19E8" w:rsidRDefault="009E19E8" w:rsidP="00702B1F">
      <w:pPr>
        <w:pStyle w:val="sec0"/>
        <w:wordWrap w:val="0"/>
      </w:pPr>
      <w:r>
        <w:rPr>
          <w:rFonts w:hint="eastAsia"/>
        </w:rPr>
        <w:t>第</w:t>
      </w:r>
      <w:r>
        <w:t>30</w:t>
      </w:r>
      <w:r>
        <w:rPr>
          <w:rFonts w:hint="eastAsia"/>
        </w:rPr>
        <w:t>条　発注者は、第</w:t>
      </w:r>
      <w:r>
        <w:t>8</w:t>
      </w:r>
      <w:r>
        <w:rPr>
          <w:rFonts w:hint="eastAsia"/>
        </w:rPr>
        <w:t>条、第</w:t>
      </w:r>
      <w:r>
        <w:t>15</w:t>
      </w:r>
      <w:r>
        <w:rPr>
          <w:rFonts w:hint="eastAsia"/>
        </w:rPr>
        <w:t>条、第</w:t>
      </w:r>
      <w:r>
        <w:t>17</w:t>
      </w:r>
      <w:r>
        <w:rPr>
          <w:rFonts w:hint="eastAsia"/>
        </w:rPr>
        <w:t>条から第</w:t>
      </w:r>
      <w:r>
        <w:t>20</w:t>
      </w:r>
      <w:r>
        <w:rPr>
          <w:rFonts w:hint="eastAsia"/>
        </w:rPr>
        <w:t>条まで、第</w:t>
      </w:r>
      <w:r>
        <w:t>21</w:t>
      </w:r>
      <w:r>
        <w:rPr>
          <w:rFonts w:hint="eastAsia"/>
        </w:rPr>
        <w:t>条、第</w:t>
      </w:r>
      <w:r>
        <w:t>22</w:t>
      </w:r>
      <w:r>
        <w:rPr>
          <w:rFonts w:hint="eastAsia"/>
        </w:rPr>
        <w:t>条、第</w:t>
      </w:r>
      <w:r>
        <w:t>25</w:t>
      </w:r>
      <w:r>
        <w:rPr>
          <w:rFonts w:hint="eastAsia"/>
        </w:rPr>
        <w:t>条から第</w:t>
      </w:r>
      <w:r>
        <w:t>27</w:t>
      </w:r>
      <w:r>
        <w:rPr>
          <w:rFonts w:hint="eastAsia"/>
        </w:rPr>
        <w:t>条まで、前条又は第</w:t>
      </w:r>
      <w:r>
        <w:t>34</w:t>
      </w:r>
      <w:r>
        <w:rPr>
          <w:rFonts w:hint="eastAsia"/>
        </w:rPr>
        <w:t>条の規定により請負代金額を増額すべき場合又は費用を負担すべき場合において、特別の理由があるときは、請負代金額の増加額又は負担額の全部又は一部に代えて設計図書を変更することができる。この場合において、設計図書の変更内容は、発注者と受注者とが協議して定める。ただし、協議開始の日から</w:t>
      </w:r>
      <w:r>
        <w:t>14</w:t>
      </w:r>
      <w:r>
        <w:rPr>
          <w:rFonts w:hint="eastAsia"/>
        </w:rPr>
        <w:t>日以内に協議が調わない場合には、発注者が定め、受注者に通知する。</w:t>
      </w:r>
    </w:p>
    <w:p w:rsidR="009E19E8" w:rsidRDefault="009E19E8" w:rsidP="00702B1F">
      <w:pPr>
        <w:pStyle w:val="sec0"/>
        <w:wordWrap w:val="0"/>
      </w:pPr>
      <w:r>
        <w:t>2</w:t>
      </w:r>
      <w:r>
        <w:rPr>
          <w:rFonts w:hint="eastAsia"/>
        </w:rPr>
        <w:t xml:space="preserve">　前項の協議開始の日については、発注者が受注者の意見を聴いて定め、受注者に通知しなければならない。ただし、発注者が請負代金を増額すべき事由又は費用を負担すべき事由が生じた日から</w:t>
      </w:r>
      <w:r>
        <w:t>7</w:t>
      </w:r>
      <w:r>
        <w:rPr>
          <w:rFonts w:hint="eastAsia"/>
        </w:rPr>
        <w:t>日以内に協議開始の日を通知しない場合には、受注者は、協議開始の日を定め、発注者に通知することができる。</w:t>
      </w:r>
    </w:p>
    <w:p w:rsidR="009E19E8" w:rsidRDefault="009E19E8" w:rsidP="00702B1F">
      <w:pPr>
        <w:pStyle w:val="detailindent"/>
        <w:wordWrap w:val="0"/>
      </w:pPr>
      <w:r>
        <w:t>(</w:t>
      </w:r>
      <w:r>
        <w:rPr>
          <w:rFonts w:hint="eastAsia"/>
        </w:rPr>
        <w:t>中間検査</w:t>
      </w:r>
      <w:r>
        <w:t>)</w:t>
      </w:r>
    </w:p>
    <w:p w:rsidR="009E19E8" w:rsidRDefault="009E19E8" w:rsidP="00702B1F">
      <w:pPr>
        <w:pStyle w:val="sec0"/>
        <w:wordWrap w:val="0"/>
      </w:pPr>
      <w:r>
        <w:rPr>
          <w:rFonts w:hint="eastAsia"/>
        </w:rPr>
        <w:t>第</w:t>
      </w:r>
      <w:r>
        <w:t>31</w:t>
      </w:r>
      <w:r>
        <w:rPr>
          <w:rFonts w:hint="eastAsia"/>
        </w:rPr>
        <w:t>条　発注者は、必要がある場合には、工事施工の途中において、発注者の指定する出来形部分について検査をすることができる。この場合において、発注者は、必要があると認められるときは、その理由を受注者に通知して、当該出来形部分を最小限度破壊して検査することができる。</w:t>
      </w:r>
    </w:p>
    <w:p w:rsidR="009E19E8" w:rsidRDefault="009E19E8" w:rsidP="00702B1F">
      <w:pPr>
        <w:pStyle w:val="sec0"/>
        <w:wordWrap w:val="0"/>
      </w:pPr>
      <w:r>
        <w:t>2</w:t>
      </w:r>
      <w:r>
        <w:rPr>
          <w:rFonts w:hint="eastAsia"/>
        </w:rPr>
        <w:t xml:space="preserve">　前項の場合において、検査又は復旧に直接要する費用は、受注者の負担とする。</w:t>
      </w:r>
    </w:p>
    <w:p w:rsidR="009E19E8" w:rsidRDefault="009E19E8" w:rsidP="00702B1F">
      <w:pPr>
        <w:pStyle w:val="detailindent"/>
        <w:wordWrap w:val="0"/>
      </w:pPr>
      <w:r>
        <w:t>(</w:t>
      </w:r>
      <w:r>
        <w:rPr>
          <w:rFonts w:hint="eastAsia"/>
        </w:rPr>
        <w:t>検査及び引渡し</w:t>
      </w:r>
      <w:r>
        <w:t>)</w:t>
      </w:r>
    </w:p>
    <w:p w:rsidR="009E19E8" w:rsidRDefault="009E19E8" w:rsidP="00702B1F">
      <w:pPr>
        <w:pStyle w:val="sec0"/>
        <w:wordWrap w:val="0"/>
      </w:pPr>
      <w:r>
        <w:rPr>
          <w:rFonts w:hint="eastAsia"/>
        </w:rPr>
        <w:t>第</w:t>
      </w:r>
      <w:r>
        <w:t>32</w:t>
      </w:r>
      <w:r>
        <w:rPr>
          <w:rFonts w:hint="eastAsia"/>
        </w:rPr>
        <w:t>条　受注者は、工事を完成したときは、その旨を発注者に通知しなければならない。</w:t>
      </w:r>
    </w:p>
    <w:p w:rsidR="009E19E8" w:rsidRDefault="009E19E8" w:rsidP="00702B1F">
      <w:pPr>
        <w:pStyle w:val="sec0"/>
        <w:wordWrap w:val="0"/>
      </w:pPr>
      <w:r>
        <w:t>2</w:t>
      </w:r>
      <w:r>
        <w:rPr>
          <w:rFonts w:hint="eastAsia"/>
        </w:rPr>
        <w:t xml:space="preserve">　発注者は、前項の規定による通知を受けたときは、通知を受けた日から</w:t>
      </w:r>
      <w:r>
        <w:t>14</w:t>
      </w:r>
      <w:r>
        <w:rPr>
          <w:rFonts w:hint="eastAsia"/>
        </w:rPr>
        <w:t>日以内に受注者の立会いの上、設計図書に定めるところにより、工事の完成を確認するための検査を完了し、当該検査の結果を受注者に通知しなければならない。この場合において、発注者は、必要があると認められるときは、その理由を受注者に通知して、工事目的物を最小限度破壊して検査することができる。</w:t>
      </w:r>
    </w:p>
    <w:p w:rsidR="009E19E8" w:rsidRDefault="009E19E8" w:rsidP="00702B1F">
      <w:pPr>
        <w:pStyle w:val="sec0"/>
        <w:wordWrap w:val="0"/>
      </w:pPr>
      <w:r>
        <w:t>3</w:t>
      </w:r>
      <w:r>
        <w:rPr>
          <w:rFonts w:hint="eastAsia"/>
        </w:rPr>
        <w:t xml:space="preserve">　前項の場合において、検査又は復旧に直接要する費用は、受注者の負担とする。</w:t>
      </w:r>
    </w:p>
    <w:p w:rsidR="009E19E8" w:rsidRDefault="009E19E8" w:rsidP="00702B1F">
      <w:pPr>
        <w:pStyle w:val="sec0"/>
        <w:wordWrap w:val="0"/>
      </w:pPr>
      <w:r>
        <w:t>4</w:t>
      </w:r>
      <w:r>
        <w:rPr>
          <w:rFonts w:hint="eastAsia"/>
        </w:rPr>
        <w:t xml:space="preserve">　発注者は、第</w:t>
      </w:r>
      <w:r>
        <w:t>2</w:t>
      </w:r>
      <w:r>
        <w:rPr>
          <w:rFonts w:hint="eastAsia"/>
        </w:rPr>
        <w:t>項の検査によって工事の完成を確認した後、受注者が工事目的物の引渡しを申し出たときは、直ちに当該工事目的物の引渡しを受けなければならない。</w:t>
      </w:r>
    </w:p>
    <w:p w:rsidR="009E19E8" w:rsidRDefault="009E19E8" w:rsidP="00702B1F">
      <w:pPr>
        <w:pStyle w:val="sec0"/>
        <w:wordWrap w:val="0"/>
      </w:pPr>
      <w:r>
        <w:t>5</w:t>
      </w:r>
      <w:r>
        <w:rPr>
          <w:rFonts w:hint="eastAsia"/>
        </w:rPr>
        <w:t xml:space="preserve">　発注者は、受注者が前項の申出を行わないときは、当該工事目的物の引渡しを請負代金の支払の完了と同時に行うことを請求することができる。この場合において、受注者は、当該請求に直ちに応じなければならない。</w:t>
      </w:r>
    </w:p>
    <w:p w:rsidR="009E19E8" w:rsidRDefault="009E19E8" w:rsidP="00702B1F">
      <w:pPr>
        <w:pStyle w:val="sec0"/>
        <w:wordWrap w:val="0"/>
      </w:pPr>
      <w:r>
        <w:t>6</w:t>
      </w:r>
      <w:r>
        <w:rPr>
          <w:rFonts w:hint="eastAsia"/>
        </w:rPr>
        <w:t xml:space="preserve">　受注者は、工事が第</w:t>
      </w:r>
      <w:r>
        <w:t>2</w:t>
      </w:r>
      <w:r>
        <w:rPr>
          <w:rFonts w:hint="eastAsia"/>
        </w:rPr>
        <w:t>項の検査に合格しないときは、直ちに修補して発注者の検査を受けなければならない。この場合において、修補の完了を工事の完成とみなして前各項の規定を適用する。</w:t>
      </w:r>
    </w:p>
    <w:p w:rsidR="009E19E8" w:rsidRDefault="009E19E8" w:rsidP="00702B1F">
      <w:pPr>
        <w:pStyle w:val="detailindent"/>
        <w:wordWrap w:val="0"/>
      </w:pPr>
      <w:r>
        <w:t>(</w:t>
      </w:r>
      <w:r>
        <w:rPr>
          <w:rFonts w:hint="eastAsia"/>
        </w:rPr>
        <w:t>請負代金の支払</w:t>
      </w:r>
      <w:r>
        <w:t>)</w:t>
      </w:r>
    </w:p>
    <w:p w:rsidR="009E19E8" w:rsidRDefault="009E19E8" w:rsidP="00702B1F">
      <w:pPr>
        <w:pStyle w:val="sec0"/>
        <w:wordWrap w:val="0"/>
      </w:pPr>
      <w:r>
        <w:rPr>
          <w:rFonts w:hint="eastAsia"/>
        </w:rPr>
        <w:t>第</w:t>
      </w:r>
      <w:r>
        <w:t>33</w:t>
      </w:r>
      <w:r>
        <w:rPr>
          <w:rFonts w:hint="eastAsia"/>
        </w:rPr>
        <w:t>条　受注者は、前条第</w:t>
      </w:r>
      <w:r>
        <w:t>2</w:t>
      </w:r>
      <w:r>
        <w:rPr>
          <w:rFonts w:hint="eastAsia"/>
        </w:rPr>
        <w:t>項（同条第</w:t>
      </w:r>
      <w:r>
        <w:t>6</w:t>
      </w:r>
      <w:r>
        <w:rPr>
          <w:rFonts w:hint="eastAsia"/>
        </w:rPr>
        <w:t>項後段の規定により適用される場合を含む。第</w:t>
      </w:r>
      <w:r>
        <w:t>3</w:t>
      </w:r>
      <w:r>
        <w:rPr>
          <w:rFonts w:hint="eastAsia"/>
        </w:rPr>
        <w:t>項において同じ。）の検査に合格したときは、請負代金の支払を請求することができる。</w:t>
      </w:r>
    </w:p>
    <w:p w:rsidR="009E19E8" w:rsidRDefault="009E19E8" w:rsidP="00702B1F">
      <w:pPr>
        <w:pStyle w:val="sec0"/>
        <w:wordWrap w:val="0"/>
      </w:pPr>
      <w:r>
        <w:t>2</w:t>
      </w:r>
      <w:r>
        <w:rPr>
          <w:rFonts w:hint="eastAsia"/>
        </w:rPr>
        <w:t xml:space="preserve">　発注者は、前項の規定による請求があったときは、請求を受けた日から</w:t>
      </w:r>
      <w:r>
        <w:t>40</w:t>
      </w:r>
      <w:r>
        <w:rPr>
          <w:rFonts w:hint="eastAsia"/>
        </w:rPr>
        <w:t>日以内に請負代金を支払わなければならない。</w:t>
      </w:r>
    </w:p>
    <w:p w:rsidR="009E19E8" w:rsidRDefault="009E19E8" w:rsidP="00702B1F">
      <w:pPr>
        <w:pStyle w:val="sec0"/>
        <w:wordWrap w:val="0"/>
      </w:pPr>
      <w:r>
        <w:t>3</w:t>
      </w:r>
      <w:r>
        <w:rPr>
          <w:rFonts w:hint="eastAsia"/>
        </w:rPr>
        <w:t xml:space="preserve">　発注者がその責めに帰すべき事由により前条第</w:t>
      </w:r>
      <w:r>
        <w:t>2</w:t>
      </w:r>
      <w:r>
        <w:rPr>
          <w:rFonts w:hint="eastAsia"/>
        </w:rPr>
        <w:t>項の期間内に検査をしないときは、その期限を経過した日から検査をした日までの期間の日数は、前項の期間</w:t>
      </w:r>
      <w:r>
        <w:t>(</w:t>
      </w:r>
      <w:r>
        <w:rPr>
          <w:rFonts w:hint="eastAsia"/>
        </w:rPr>
        <w:t>以下この項において「約定期間」という。</w:t>
      </w:r>
      <w:r>
        <w:t>)</w:t>
      </w:r>
      <w:r>
        <w:rPr>
          <w:rFonts w:hint="eastAsia"/>
        </w:rPr>
        <w:t>の日数から差し引くものとする。この場合において、その遅延日数が約定期間の日数を超えるときは、約定期間は、遅延日数が約定期間の日数を超えた日において満了したものとみなす。</w:t>
      </w:r>
    </w:p>
    <w:p w:rsidR="009E19E8" w:rsidRDefault="009E19E8" w:rsidP="00702B1F">
      <w:pPr>
        <w:pStyle w:val="detailindent"/>
        <w:wordWrap w:val="0"/>
      </w:pPr>
      <w:r>
        <w:t>(</w:t>
      </w:r>
      <w:r>
        <w:rPr>
          <w:rFonts w:hint="eastAsia"/>
        </w:rPr>
        <w:t>部分使用</w:t>
      </w:r>
      <w:r>
        <w:t>)</w:t>
      </w:r>
    </w:p>
    <w:p w:rsidR="009E19E8" w:rsidRDefault="009E19E8" w:rsidP="00702B1F">
      <w:pPr>
        <w:pStyle w:val="sec0"/>
        <w:wordWrap w:val="0"/>
      </w:pPr>
      <w:r>
        <w:rPr>
          <w:rFonts w:hint="eastAsia"/>
        </w:rPr>
        <w:t>第</w:t>
      </w:r>
      <w:r>
        <w:t>34</w:t>
      </w:r>
      <w:r>
        <w:rPr>
          <w:rFonts w:hint="eastAsia"/>
        </w:rPr>
        <w:t>条　発注者は、第</w:t>
      </w:r>
      <w:r>
        <w:t>32</w:t>
      </w:r>
      <w:r>
        <w:rPr>
          <w:rFonts w:hint="eastAsia"/>
        </w:rPr>
        <w:t>条第</w:t>
      </w:r>
      <w:r>
        <w:t>4</w:t>
      </w:r>
      <w:r>
        <w:rPr>
          <w:rFonts w:hint="eastAsia"/>
        </w:rPr>
        <w:t>項又は第</w:t>
      </w:r>
      <w:r>
        <w:t>5</w:t>
      </w:r>
      <w:r>
        <w:rPr>
          <w:rFonts w:hint="eastAsia"/>
        </w:rPr>
        <w:t>項の規定による引渡し前においても、工事目的物の全部又は一部を受注者の承諾を得て使用することができる。</w:t>
      </w:r>
    </w:p>
    <w:p w:rsidR="009E19E8" w:rsidRDefault="009E19E8" w:rsidP="00702B1F">
      <w:pPr>
        <w:pStyle w:val="sec0"/>
        <w:wordWrap w:val="0"/>
      </w:pPr>
      <w:r>
        <w:t>2</w:t>
      </w:r>
      <w:r>
        <w:rPr>
          <w:rFonts w:hint="eastAsia"/>
        </w:rPr>
        <w:t xml:space="preserve">　前項の場合においては、発注者は、その使用部分を善良な管理者の注意をもって使用しなければならない。</w:t>
      </w:r>
    </w:p>
    <w:p w:rsidR="009E19E8" w:rsidRDefault="009E19E8" w:rsidP="00702B1F">
      <w:pPr>
        <w:pStyle w:val="sec0"/>
        <w:wordWrap w:val="0"/>
      </w:pPr>
      <w:r>
        <w:t>3</w:t>
      </w:r>
      <w:r>
        <w:rPr>
          <w:rFonts w:hint="eastAsia"/>
        </w:rPr>
        <w:t xml:space="preserve">　発注者は、第</w:t>
      </w:r>
      <w:r>
        <w:t>1</w:t>
      </w:r>
      <w:r>
        <w:rPr>
          <w:rFonts w:hint="eastAsia"/>
        </w:rPr>
        <w:t>項の規定により工事目的物の全部又は一部を使用したことによって受注者に損害を及ぼしたときは、必要な費用を負担しなければならない。</w:t>
      </w:r>
    </w:p>
    <w:p w:rsidR="009E19E8" w:rsidRDefault="009E19E8" w:rsidP="00702B1F">
      <w:pPr>
        <w:pStyle w:val="detailindent"/>
        <w:wordWrap w:val="0"/>
      </w:pPr>
      <w:r>
        <w:t>(</w:t>
      </w:r>
      <w:r>
        <w:rPr>
          <w:rFonts w:hint="eastAsia"/>
        </w:rPr>
        <w:t>前金払及び中間前金払</w:t>
      </w:r>
      <w:r>
        <w:t>)</w:t>
      </w:r>
    </w:p>
    <w:p w:rsidR="009E19E8" w:rsidRDefault="009E19E8" w:rsidP="00702B1F">
      <w:pPr>
        <w:pStyle w:val="sec0"/>
        <w:wordWrap w:val="0"/>
      </w:pPr>
      <w:r>
        <w:rPr>
          <w:rFonts w:hint="eastAsia"/>
        </w:rPr>
        <w:t>第</w:t>
      </w:r>
      <w:r>
        <w:t>35</w:t>
      </w:r>
      <w:r>
        <w:rPr>
          <w:rFonts w:hint="eastAsia"/>
        </w:rPr>
        <w:t>条　受注者は、契約金額が</w:t>
      </w:r>
      <w:r>
        <w:t>300</w:t>
      </w:r>
      <w:r>
        <w:rPr>
          <w:rFonts w:hint="eastAsia"/>
        </w:rPr>
        <w:t>万円以上の工事につき、保証事業会社と、契約書記載の工事完成の時期を保証期限とする公共工事の前払金保証事業に関する法律第</w:t>
      </w:r>
      <w:r>
        <w:t>2</w:t>
      </w:r>
      <w:r>
        <w:rPr>
          <w:rFonts w:hint="eastAsia"/>
        </w:rPr>
        <w:t>条第</w:t>
      </w:r>
      <w:r>
        <w:t>5</w:t>
      </w:r>
      <w:r>
        <w:rPr>
          <w:rFonts w:hint="eastAsia"/>
        </w:rPr>
        <w:t>項に規定する保証契約</w:t>
      </w:r>
      <w:r>
        <w:t>(</w:t>
      </w:r>
      <w:r>
        <w:rPr>
          <w:rFonts w:hint="eastAsia"/>
        </w:rPr>
        <w:t>以下「保証契約」という。</w:t>
      </w:r>
      <w:r>
        <w:t>)</w:t>
      </w:r>
      <w:r>
        <w:rPr>
          <w:rFonts w:hint="eastAsia"/>
        </w:rPr>
        <w:t>を締結し、その保証証書を発注者に寄託して、請負代金額の</w:t>
      </w:r>
      <w:r>
        <w:t>10</w:t>
      </w:r>
      <w:r>
        <w:rPr>
          <w:rFonts w:hint="eastAsia"/>
        </w:rPr>
        <w:t>分の</w:t>
      </w:r>
      <w:r>
        <w:t>4</w:t>
      </w:r>
      <w:r>
        <w:rPr>
          <w:rFonts w:hint="eastAsia"/>
        </w:rPr>
        <w:t>以内の前払金の支払を発注者に請求することができる。ただし、</w:t>
      </w:r>
      <w:r>
        <w:t>10</w:t>
      </w:r>
      <w:r>
        <w:rPr>
          <w:rFonts w:hint="eastAsia"/>
        </w:rPr>
        <w:t>万円未満の端数は切り捨てるものとする。</w:t>
      </w:r>
    </w:p>
    <w:p w:rsidR="009E19E8" w:rsidRDefault="009E19E8" w:rsidP="00702B1F">
      <w:pPr>
        <w:pStyle w:val="sec0"/>
        <w:wordWrap w:val="0"/>
      </w:pPr>
      <w:r>
        <w:t>2</w:t>
      </w:r>
      <w:r>
        <w:rPr>
          <w:rFonts w:hint="eastAsia"/>
        </w:rPr>
        <w:t xml:space="preserve">　発注者は、前項の規定による請求があったときは、請求を受けた日から</w:t>
      </w:r>
      <w:r>
        <w:t>14</w:t>
      </w:r>
      <w:r>
        <w:rPr>
          <w:rFonts w:hint="eastAsia"/>
        </w:rPr>
        <w:t>日以内に前払金を支払わなければならない。</w:t>
      </w:r>
    </w:p>
    <w:p w:rsidR="009E19E8" w:rsidRDefault="009E19E8" w:rsidP="00702B1F">
      <w:pPr>
        <w:pStyle w:val="sec0"/>
        <w:wordWrap w:val="0"/>
      </w:pPr>
      <w:r>
        <w:t>3</w:t>
      </w:r>
      <w:r>
        <w:rPr>
          <w:rFonts w:hint="eastAsia"/>
        </w:rPr>
        <w:t xml:space="preserve">　受注者は、第</w:t>
      </w:r>
      <w:r>
        <w:t>1</w:t>
      </w:r>
      <w:r>
        <w:rPr>
          <w:rFonts w:hint="eastAsia"/>
        </w:rPr>
        <w:t>項の規定により前払金の支払を受けた後、保証事業会社と中間前払金に関し、契約書記載の工事完成の時期を保証期限とする保証契約を締結し、その保証証書を発注者に寄託して、請負代金額の</w:t>
      </w:r>
      <w:r>
        <w:t>10</w:t>
      </w:r>
      <w:r>
        <w:rPr>
          <w:rFonts w:hint="eastAsia"/>
        </w:rPr>
        <w:t>分の</w:t>
      </w:r>
      <w:r>
        <w:t>2</w:t>
      </w:r>
      <w:r>
        <w:rPr>
          <w:rFonts w:hint="eastAsia"/>
        </w:rPr>
        <w:t>以内の中間前払金の支払を発注者に請求することができる。ただし、</w:t>
      </w:r>
      <w:r>
        <w:t>10</w:t>
      </w:r>
      <w:r>
        <w:rPr>
          <w:rFonts w:hint="eastAsia"/>
        </w:rPr>
        <w:t>万円未満の端数は切り捨てるものとする。</w:t>
      </w:r>
    </w:p>
    <w:p w:rsidR="009E19E8" w:rsidRDefault="009E19E8" w:rsidP="00702B1F">
      <w:pPr>
        <w:pStyle w:val="sec0"/>
        <w:wordWrap w:val="0"/>
      </w:pPr>
      <w:r>
        <w:t>4</w:t>
      </w:r>
      <w:r>
        <w:rPr>
          <w:rFonts w:hint="eastAsia"/>
        </w:rPr>
        <w:t xml:space="preserve">　第</w:t>
      </w:r>
      <w:r>
        <w:t>2</w:t>
      </w:r>
      <w:r>
        <w:rPr>
          <w:rFonts w:hint="eastAsia"/>
        </w:rPr>
        <w:t>項の規定は、前項の場合について準用する。</w:t>
      </w:r>
    </w:p>
    <w:p w:rsidR="009E19E8" w:rsidRDefault="009E19E8" w:rsidP="00702B1F">
      <w:pPr>
        <w:pStyle w:val="sec0"/>
        <w:wordWrap w:val="0"/>
      </w:pPr>
      <w:r>
        <w:t>5</w:t>
      </w:r>
      <w:r>
        <w:rPr>
          <w:rFonts w:hint="eastAsia"/>
        </w:rPr>
        <w:t xml:space="preserve">　受注者は、第</w:t>
      </w:r>
      <w:r>
        <w:t>3</w:t>
      </w:r>
      <w:r>
        <w:rPr>
          <w:rFonts w:hint="eastAsia"/>
        </w:rPr>
        <w:t>項に規定する中間前払金の支払を請求しようとするときは、あらかじめ発注者又は発注者の指定する者の中間前払金に係る認定を受けなければならない。この場合において、発注者又は発注者の指定する者は、受注者の請求があったときに直ちに認定を行い、当該認定後速やかにその結果を受注者に通知しなければならない。</w:t>
      </w:r>
    </w:p>
    <w:p w:rsidR="009E19E8" w:rsidRDefault="009E19E8" w:rsidP="00702B1F">
      <w:pPr>
        <w:pStyle w:val="sec0"/>
        <w:wordWrap w:val="0"/>
      </w:pPr>
      <w:r>
        <w:t>6</w:t>
      </w:r>
      <w:r>
        <w:rPr>
          <w:rFonts w:hint="eastAsia"/>
        </w:rPr>
        <w:t xml:space="preserve">　受注者は、請負代金額が著しく増額された場合においては、その増額後の請負代金額の</w:t>
      </w:r>
      <w:r>
        <w:t>10</w:t>
      </w:r>
      <w:r>
        <w:rPr>
          <w:rFonts w:hint="eastAsia"/>
        </w:rPr>
        <w:t>分の</w:t>
      </w:r>
      <w:r>
        <w:t>4(</w:t>
      </w:r>
      <w:r>
        <w:rPr>
          <w:rFonts w:hint="eastAsia"/>
        </w:rPr>
        <w:t>第</w:t>
      </w:r>
      <w:r>
        <w:t>3</w:t>
      </w:r>
      <w:r>
        <w:rPr>
          <w:rFonts w:hint="eastAsia"/>
        </w:rPr>
        <w:t>項の規定により中間前払金の支払を受けているときは</w:t>
      </w:r>
      <w:r>
        <w:t>10</w:t>
      </w:r>
      <w:r>
        <w:rPr>
          <w:rFonts w:hint="eastAsia"/>
        </w:rPr>
        <w:t>分の</w:t>
      </w:r>
      <w:r>
        <w:t>6)</w:t>
      </w:r>
      <w:r>
        <w:rPr>
          <w:rFonts w:hint="eastAsia"/>
        </w:rPr>
        <w:t>から受領済みの前払金額（中間前払金の支払を受けているときは、中間前払金額を含む。次項及び次条において同じ。）を差し引いた額に相当する額の範囲内で前払金（中間前払金の支払を受けているときは、中間前払金を含む。以下この条から第</w:t>
      </w:r>
      <w:r>
        <w:t>37</w:t>
      </w:r>
      <w:r>
        <w:rPr>
          <w:rFonts w:hint="eastAsia"/>
        </w:rPr>
        <w:t>条までにおいて同じ。）の支払を請求することができる。この場合においては、第</w:t>
      </w:r>
      <w:r>
        <w:t>2</w:t>
      </w:r>
      <w:r>
        <w:rPr>
          <w:rFonts w:hint="eastAsia"/>
        </w:rPr>
        <w:t>項の規定を準用する。</w:t>
      </w:r>
    </w:p>
    <w:p w:rsidR="009E19E8" w:rsidRDefault="009E19E8" w:rsidP="00702B1F">
      <w:pPr>
        <w:pStyle w:val="sec0"/>
        <w:wordWrap w:val="0"/>
      </w:pPr>
      <w:r>
        <w:t>7</w:t>
      </w:r>
      <w:r>
        <w:rPr>
          <w:rFonts w:hint="eastAsia"/>
        </w:rPr>
        <w:t xml:space="preserve">　受注者は、請負代金額が著しく減額された場合において、受領済みの前払金額が減額後の請負代金額の</w:t>
      </w:r>
      <w:r>
        <w:t>10</w:t>
      </w:r>
      <w:r>
        <w:rPr>
          <w:rFonts w:hint="eastAsia"/>
        </w:rPr>
        <w:t>分の</w:t>
      </w:r>
      <w:r>
        <w:t>4(</w:t>
      </w:r>
      <w:r>
        <w:rPr>
          <w:rFonts w:hint="eastAsia"/>
        </w:rPr>
        <w:t>第</w:t>
      </w:r>
      <w:r>
        <w:t>3</w:t>
      </w:r>
      <w:r>
        <w:rPr>
          <w:rFonts w:hint="eastAsia"/>
        </w:rPr>
        <w:t>項の規定により中間前払金の支払を受けているときは</w:t>
      </w:r>
      <w:r>
        <w:t>10</w:t>
      </w:r>
      <w:r>
        <w:rPr>
          <w:rFonts w:hint="eastAsia"/>
        </w:rPr>
        <w:t>分の</w:t>
      </w:r>
      <w:r>
        <w:t>6)</w:t>
      </w:r>
      <w:r>
        <w:rPr>
          <w:rFonts w:hint="eastAsia"/>
        </w:rPr>
        <w:t>を超えるときは、受注者は、請負代金額が減額された日から</w:t>
      </w:r>
      <w:r>
        <w:t>30</w:t>
      </w:r>
      <w:r>
        <w:rPr>
          <w:rFonts w:hint="eastAsia"/>
        </w:rPr>
        <w:t>日以内にその超過額を返還しなければならない。</w:t>
      </w:r>
    </w:p>
    <w:p w:rsidR="009E19E8" w:rsidRDefault="009E19E8" w:rsidP="00702B1F">
      <w:pPr>
        <w:pStyle w:val="sec0"/>
        <w:wordWrap w:val="0"/>
      </w:pPr>
      <w:r>
        <w:t>8</w:t>
      </w:r>
      <w:r>
        <w:rPr>
          <w:rFonts w:hint="eastAsia"/>
        </w:rPr>
        <w:t xml:space="preserve">　前項の超過額が相当の額に達し、返還することが前払金の使用状況からみて著しく不適当であると認められるときは、発注者と受注者とが協議して返還すべき超過額を定める。ただし、請負代金額が減額された日から</w:t>
      </w:r>
      <w:r>
        <w:t>14</w:t>
      </w:r>
      <w:r>
        <w:rPr>
          <w:rFonts w:hint="eastAsia"/>
        </w:rPr>
        <w:t>日以内に協議が調わない場合には、発注者が定め、受注者に通知する。</w:t>
      </w:r>
    </w:p>
    <w:p w:rsidR="009E19E8" w:rsidRDefault="009E19E8" w:rsidP="00702B1F">
      <w:pPr>
        <w:pStyle w:val="sec0"/>
        <w:wordWrap w:val="0"/>
      </w:pPr>
      <w:r>
        <w:t>9</w:t>
      </w:r>
      <w:r>
        <w:rPr>
          <w:rFonts w:hint="eastAsia"/>
        </w:rPr>
        <w:t xml:space="preserve">　発注者は、受注者が第</w:t>
      </w:r>
      <w:r>
        <w:t>7</w:t>
      </w:r>
      <w:r>
        <w:rPr>
          <w:rFonts w:hint="eastAsia"/>
        </w:rPr>
        <w:t>項の期間内に超過額を返還しなかったときは、その未返還額につき、同項の期間を経過した日から返還をする日までの期間について、その日数に応じ、契約締結の日における政府契約の支払遅延防止等に関する法律</w:t>
      </w:r>
      <w:r>
        <w:t>(</w:t>
      </w:r>
      <w:r>
        <w:rPr>
          <w:rFonts w:hint="eastAsia"/>
        </w:rPr>
        <w:t>昭和</w:t>
      </w:r>
      <w:r>
        <w:t>24</w:t>
      </w:r>
      <w:r>
        <w:rPr>
          <w:rFonts w:hint="eastAsia"/>
        </w:rPr>
        <w:t>年法律第</w:t>
      </w:r>
      <w:r>
        <w:t>256</w:t>
      </w:r>
      <w:r>
        <w:rPr>
          <w:rFonts w:hint="eastAsia"/>
        </w:rPr>
        <w:t>号</w:t>
      </w:r>
      <w:r>
        <w:t>)</w:t>
      </w:r>
      <w:r>
        <w:rPr>
          <w:rFonts w:hint="eastAsia"/>
        </w:rPr>
        <w:t>第</w:t>
      </w:r>
      <w:r>
        <w:t>8</w:t>
      </w:r>
      <w:r>
        <w:rPr>
          <w:rFonts w:hint="eastAsia"/>
        </w:rPr>
        <w:t>条第</w:t>
      </w:r>
      <w:r>
        <w:t>1</w:t>
      </w:r>
      <w:r>
        <w:rPr>
          <w:rFonts w:hint="eastAsia"/>
        </w:rPr>
        <w:t>項の規定に基づき財務大臣が決定する率</w:t>
      </w:r>
      <w:r>
        <w:t>(</w:t>
      </w:r>
      <w:r>
        <w:rPr>
          <w:rFonts w:hint="eastAsia"/>
        </w:rPr>
        <w:t>以下「支払遅延防止法の遅延利息の率」という。</w:t>
      </w:r>
      <w:r>
        <w:t>)</w:t>
      </w:r>
      <w:r>
        <w:rPr>
          <w:rFonts w:hint="eastAsia"/>
        </w:rPr>
        <w:t>を乗じて計算した額の遅延利息の支払を請求することができる。</w:t>
      </w:r>
    </w:p>
    <w:p w:rsidR="009E19E8" w:rsidRDefault="009E19E8" w:rsidP="00702B1F">
      <w:pPr>
        <w:pStyle w:val="detailindent"/>
        <w:wordWrap w:val="0"/>
      </w:pPr>
      <w:r>
        <w:t>(</w:t>
      </w:r>
      <w:r>
        <w:rPr>
          <w:rFonts w:hint="eastAsia"/>
        </w:rPr>
        <w:t>保証契約の変更</w:t>
      </w:r>
      <w:r>
        <w:t>)</w:t>
      </w:r>
    </w:p>
    <w:p w:rsidR="009E19E8" w:rsidRDefault="009E19E8" w:rsidP="00702B1F">
      <w:pPr>
        <w:pStyle w:val="sec0"/>
        <w:wordWrap w:val="0"/>
      </w:pPr>
      <w:r>
        <w:rPr>
          <w:rFonts w:hint="eastAsia"/>
        </w:rPr>
        <w:t>第</w:t>
      </w:r>
      <w:r>
        <w:t>36</w:t>
      </w:r>
      <w:r>
        <w:rPr>
          <w:rFonts w:hint="eastAsia"/>
        </w:rPr>
        <w:t>条　受注者は、前条第</w:t>
      </w:r>
      <w:r>
        <w:t>6</w:t>
      </w:r>
      <w:r>
        <w:rPr>
          <w:rFonts w:hint="eastAsia"/>
        </w:rPr>
        <w:t>項の規定により受領済みの前払金に追加して更に前払金の支払を請求する場合には、あらかじめ、保証契約を変更し、変更後の保証証書を発注者に寄託しなければならない。</w:t>
      </w:r>
    </w:p>
    <w:p w:rsidR="009E19E8" w:rsidRDefault="009E19E8" w:rsidP="00702B1F">
      <w:pPr>
        <w:pStyle w:val="sec0"/>
        <w:wordWrap w:val="0"/>
      </w:pPr>
      <w:r>
        <w:t>2</w:t>
      </w:r>
      <w:r>
        <w:rPr>
          <w:rFonts w:hint="eastAsia"/>
        </w:rPr>
        <w:t xml:space="preserve">　受注者は、前項に定める場合のほか、請負代金額が減額された場合において、保証契約を変更したときは、変更後の保証証書を直ちに発注者に寄託しなければならない。</w:t>
      </w:r>
    </w:p>
    <w:p w:rsidR="009E19E8" w:rsidRDefault="009E19E8" w:rsidP="00702B1F">
      <w:pPr>
        <w:pStyle w:val="sec0"/>
        <w:wordWrap w:val="0"/>
      </w:pPr>
      <w:r>
        <w:t>3</w:t>
      </w:r>
      <w:r>
        <w:rPr>
          <w:rFonts w:hint="eastAsia"/>
        </w:rPr>
        <w:t xml:space="preserve">　受注者は、前払金額の変更を伴わない工期の変更が行われた場合には、発注者に代わりその旨を保証事業会社に直ちに通知するものとする。</w:t>
      </w:r>
    </w:p>
    <w:p w:rsidR="009E19E8" w:rsidRDefault="009E19E8" w:rsidP="00702B1F">
      <w:pPr>
        <w:pStyle w:val="detailindent"/>
        <w:wordWrap w:val="0"/>
      </w:pPr>
      <w:r>
        <w:t>(</w:t>
      </w:r>
      <w:r>
        <w:rPr>
          <w:rFonts w:hint="eastAsia"/>
        </w:rPr>
        <w:t>前払金の使用等</w:t>
      </w:r>
      <w:r>
        <w:t>)</w:t>
      </w:r>
    </w:p>
    <w:p w:rsidR="009E19E8" w:rsidRDefault="009E19E8" w:rsidP="00702B1F">
      <w:pPr>
        <w:pStyle w:val="sec0"/>
        <w:wordWrap w:val="0"/>
      </w:pPr>
      <w:r>
        <w:rPr>
          <w:rFonts w:hint="eastAsia"/>
        </w:rPr>
        <w:t>第</w:t>
      </w:r>
      <w:r>
        <w:t>37</w:t>
      </w:r>
      <w:r>
        <w:rPr>
          <w:rFonts w:hint="eastAsia"/>
        </w:rPr>
        <w:t>条　受注者は、前払金をこの工事の材料費、労務費、機械器具の賃借料、機械購入費</w:t>
      </w:r>
      <w:r>
        <w:t>(</w:t>
      </w:r>
      <w:r>
        <w:rPr>
          <w:rFonts w:hint="eastAsia"/>
        </w:rPr>
        <w:t>この工事において償却される割合に相当する額に限る。</w:t>
      </w:r>
      <w:r>
        <w:t>)</w:t>
      </w:r>
      <w:r>
        <w:rPr>
          <w:rFonts w:hint="eastAsia"/>
        </w:rPr>
        <w:t>、動力費、支払運賃、修繕費、仮設費、労働者災害補償保険料及び保証料に相当する額として必要な経費以外の支払に充当してはならない。</w:t>
      </w:r>
    </w:p>
    <w:p w:rsidR="009E19E8" w:rsidRDefault="009E19E8" w:rsidP="00702B1F">
      <w:pPr>
        <w:pStyle w:val="stepindent2"/>
        <w:wordWrap w:val="0"/>
      </w:pPr>
      <w:r>
        <w:rPr>
          <w:rFonts w:hint="eastAsia"/>
        </w:rPr>
        <w:t>ただし、前払金の</w:t>
      </w:r>
      <w:r>
        <w:t>100</w:t>
      </w:r>
      <w:r>
        <w:rPr>
          <w:rFonts w:hint="eastAsia"/>
        </w:rPr>
        <w:t>分の</w:t>
      </w:r>
      <w:r>
        <w:t>25</w:t>
      </w:r>
      <w:r>
        <w:rPr>
          <w:rFonts w:hint="eastAsia"/>
        </w:rPr>
        <w:t>を超える額及び中間前払金を除き、この工事の現場管理費及び一般管理費等のうちこの工事の施工に要する費用に係る支払に充当することができる。</w:t>
      </w:r>
    </w:p>
    <w:p w:rsidR="009E19E8" w:rsidRDefault="009E19E8" w:rsidP="00702B1F">
      <w:pPr>
        <w:pStyle w:val="detailindent"/>
        <w:wordWrap w:val="0"/>
      </w:pPr>
      <w:r>
        <w:t>(</w:t>
      </w:r>
      <w:r>
        <w:rPr>
          <w:rFonts w:hint="eastAsia"/>
        </w:rPr>
        <w:t>部分払</w:t>
      </w:r>
      <w:r>
        <w:t>)</w:t>
      </w:r>
    </w:p>
    <w:p w:rsidR="009E19E8" w:rsidRDefault="009E19E8" w:rsidP="00702B1F">
      <w:pPr>
        <w:pStyle w:val="sec0"/>
        <w:wordWrap w:val="0"/>
      </w:pPr>
      <w:r>
        <w:rPr>
          <w:rFonts w:hint="eastAsia"/>
        </w:rPr>
        <w:t>第</w:t>
      </w:r>
      <w:r>
        <w:t>38</w:t>
      </w:r>
      <w:r>
        <w:rPr>
          <w:rFonts w:hint="eastAsia"/>
        </w:rPr>
        <w:t>条　受注者は、工事の完成前に、出来形部分並びに工事現場に搬入済みの工事材料及び製造工場等にある工場製品</w:t>
      </w:r>
      <w:r>
        <w:t>(</w:t>
      </w:r>
      <w:r>
        <w:rPr>
          <w:rFonts w:hint="eastAsia"/>
        </w:rPr>
        <w:t>第</w:t>
      </w:r>
      <w:r>
        <w:t>13</w:t>
      </w:r>
      <w:r>
        <w:rPr>
          <w:rFonts w:hint="eastAsia"/>
        </w:rPr>
        <w:t>条第</w:t>
      </w:r>
      <w:r>
        <w:t>2</w:t>
      </w:r>
      <w:r>
        <w:rPr>
          <w:rFonts w:hint="eastAsia"/>
        </w:rPr>
        <w:t>項の規定により監督職員の検査を要するものにあっては当該検査に合格したもの、監督職員の検査を要しないものにあっては設計図書で部分払の対象とすることを指定したものに限る。</w:t>
      </w:r>
      <w:r>
        <w:t>)</w:t>
      </w:r>
      <w:r>
        <w:rPr>
          <w:rFonts w:hint="eastAsia"/>
        </w:rPr>
        <w:t>に相応する請負代金相当額の</w:t>
      </w:r>
      <w:r>
        <w:t>10</w:t>
      </w:r>
      <w:r>
        <w:rPr>
          <w:rFonts w:hint="eastAsia"/>
        </w:rPr>
        <w:t>分の</w:t>
      </w:r>
      <w:r>
        <w:t>9</w:t>
      </w:r>
      <w:r>
        <w:rPr>
          <w:rFonts w:hint="eastAsia"/>
        </w:rPr>
        <w:t>以内の額について、部分払を請求することができる。ただし、この請求回数は、発注者の定めるところによる。</w:t>
      </w:r>
    </w:p>
    <w:p w:rsidR="009E19E8" w:rsidRDefault="009E19E8" w:rsidP="00702B1F">
      <w:pPr>
        <w:pStyle w:val="sec0"/>
        <w:wordWrap w:val="0"/>
      </w:pPr>
      <w:r>
        <w:t>2</w:t>
      </w:r>
      <w:r>
        <w:rPr>
          <w:rFonts w:hint="eastAsia"/>
        </w:rPr>
        <w:t xml:space="preserve">　受注者は、部分払を請求しようとするときは、あらかじめ、当該請求に係る出来形部分又は工事現場に搬入済みの工事材料若しくは製造工場等にある工場製品の確認を発注者に請求しなければならない。</w:t>
      </w:r>
    </w:p>
    <w:p w:rsidR="009E19E8" w:rsidRDefault="009E19E8" w:rsidP="00702B1F">
      <w:pPr>
        <w:pStyle w:val="sec0"/>
        <w:wordWrap w:val="0"/>
      </w:pPr>
      <w:r>
        <w:t>3</w:t>
      </w:r>
      <w:r>
        <w:rPr>
          <w:rFonts w:hint="eastAsia"/>
        </w:rPr>
        <w:t xml:space="preserve">　発注者は、前項の場合において、当該請求を受けた日から</w:t>
      </w:r>
      <w:r>
        <w:t>14</w:t>
      </w:r>
      <w:r>
        <w:rPr>
          <w:rFonts w:hint="eastAsia"/>
        </w:rPr>
        <w:t>日以内に、受注者の立会いの上、設計図書に定めるところにより、同項の確認をするための検査を行い、当該確認の結果を受注者に通知しなければならない。この場合において、発注者は、必要があると認められるときは、その理由を受注者に通知して、出来形部分を最小限度破壊して検査することができる。</w:t>
      </w:r>
    </w:p>
    <w:p w:rsidR="009E19E8" w:rsidRDefault="009E19E8" w:rsidP="00702B1F">
      <w:pPr>
        <w:pStyle w:val="sec0"/>
        <w:wordWrap w:val="0"/>
      </w:pPr>
      <w:r>
        <w:t>4</w:t>
      </w:r>
      <w:r>
        <w:rPr>
          <w:rFonts w:hint="eastAsia"/>
        </w:rPr>
        <w:t xml:space="preserve">　前項の場合において、検査又は復旧に直接要する費用は、受注者の負担とする。</w:t>
      </w:r>
    </w:p>
    <w:p w:rsidR="009E19E8" w:rsidRDefault="009E19E8" w:rsidP="00702B1F">
      <w:pPr>
        <w:pStyle w:val="sec0"/>
        <w:wordWrap w:val="0"/>
      </w:pPr>
      <w:r>
        <w:t>5</w:t>
      </w:r>
      <w:r>
        <w:rPr>
          <w:rFonts w:hint="eastAsia"/>
        </w:rPr>
        <w:t xml:space="preserve">　受注者は、第</w:t>
      </w:r>
      <w:r>
        <w:t>3</w:t>
      </w:r>
      <w:r>
        <w:rPr>
          <w:rFonts w:hint="eastAsia"/>
        </w:rPr>
        <w:t>項の規定による確認があったときは、部分払を請求することができる。この場合において、発注者は、当該請求を受けた日から</w:t>
      </w:r>
      <w:r>
        <w:t>14</w:t>
      </w:r>
      <w:r>
        <w:rPr>
          <w:rFonts w:hint="eastAsia"/>
        </w:rPr>
        <w:t>日以内に部分払金を支払わなければならない。</w:t>
      </w:r>
    </w:p>
    <w:p w:rsidR="009E19E8" w:rsidRDefault="009E19E8" w:rsidP="00702B1F">
      <w:pPr>
        <w:pStyle w:val="sec0"/>
        <w:wordWrap w:val="0"/>
      </w:pPr>
      <w:r>
        <w:t>6</w:t>
      </w:r>
      <w:r>
        <w:rPr>
          <w:rFonts w:hint="eastAsia"/>
        </w:rPr>
        <w:t xml:space="preserve">　部分払金の額は、次の式により算定する。この場合において、第</w:t>
      </w:r>
      <w:r>
        <w:t>1</w:t>
      </w:r>
      <w:r>
        <w:rPr>
          <w:rFonts w:hint="eastAsia"/>
        </w:rPr>
        <w:t>項の請負代金相当額は、発注者と受注者とが協議して定める。ただし、発注者が前項の請求を受けた日から</w:t>
      </w:r>
      <w:r>
        <w:t>10</w:t>
      </w:r>
      <w:r>
        <w:rPr>
          <w:rFonts w:hint="eastAsia"/>
        </w:rPr>
        <w:t>日以内に協議が調わない場合には、発注者が定め、受注者に通知する。</w:t>
      </w:r>
    </w:p>
    <w:p w:rsidR="009E19E8" w:rsidRDefault="009E19E8" w:rsidP="00702B1F">
      <w:pPr>
        <w:pStyle w:val="stepindent2"/>
        <w:wordWrap w:val="0"/>
      </w:pPr>
      <w:r>
        <w:rPr>
          <w:rFonts w:hint="eastAsia"/>
        </w:rPr>
        <w:t>部分払金の額≦第</w:t>
      </w:r>
      <w:r>
        <w:t>1</w:t>
      </w:r>
      <w:r>
        <w:rPr>
          <w:rFonts w:hint="eastAsia"/>
        </w:rPr>
        <w:t>項の請負代金相当額×</w:t>
      </w:r>
      <w:r>
        <w:t>(9</w:t>
      </w:r>
      <w:r>
        <w:rPr>
          <w:rFonts w:hint="eastAsia"/>
        </w:rPr>
        <w:t>／</w:t>
      </w:r>
      <w:r>
        <w:t>10</w:t>
      </w:r>
      <w:r>
        <w:rPr>
          <w:rFonts w:hint="eastAsia"/>
        </w:rPr>
        <w:t>－前払金額／請負代金額</w:t>
      </w:r>
      <w:r>
        <w:t>)</w:t>
      </w:r>
    </w:p>
    <w:p w:rsidR="009E19E8" w:rsidRDefault="009E19E8" w:rsidP="00702B1F">
      <w:pPr>
        <w:pStyle w:val="sec0"/>
        <w:wordWrap w:val="0"/>
      </w:pPr>
      <w:r>
        <w:t>7</w:t>
      </w:r>
      <w:r>
        <w:rPr>
          <w:rFonts w:hint="eastAsia"/>
        </w:rPr>
        <w:t xml:space="preserve">　第</w:t>
      </w:r>
      <w:r>
        <w:t>5</w:t>
      </w:r>
      <w:r>
        <w:rPr>
          <w:rFonts w:hint="eastAsia"/>
        </w:rPr>
        <w:t>項の規定により部分払金の支払があった後、再度部分払の請求をする場合においては、第</w:t>
      </w:r>
      <w:r>
        <w:t>1</w:t>
      </w:r>
      <w:r>
        <w:rPr>
          <w:rFonts w:hint="eastAsia"/>
        </w:rPr>
        <w:t>項及び前項中「請負代金相当額」とあるのは「請負代金相当額から既に部分払の対象となった請負代金相当額を控除した額」とするものとする。</w:t>
      </w:r>
    </w:p>
    <w:p w:rsidR="009E19E8" w:rsidRDefault="009E19E8" w:rsidP="00702B1F">
      <w:pPr>
        <w:pStyle w:val="detailindent"/>
        <w:wordWrap w:val="0"/>
      </w:pPr>
      <w:r>
        <w:t>(</w:t>
      </w:r>
      <w:r>
        <w:rPr>
          <w:rFonts w:hint="eastAsia"/>
        </w:rPr>
        <w:t>部分引渡し</w:t>
      </w:r>
      <w:r>
        <w:t>)</w:t>
      </w:r>
    </w:p>
    <w:p w:rsidR="009E19E8" w:rsidRDefault="009E19E8" w:rsidP="00702B1F">
      <w:pPr>
        <w:pStyle w:val="sec0"/>
        <w:wordWrap w:val="0"/>
      </w:pPr>
      <w:r>
        <w:rPr>
          <w:rFonts w:hint="eastAsia"/>
        </w:rPr>
        <w:t>第</w:t>
      </w:r>
      <w:r>
        <w:t>39</w:t>
      </w:r>
      <w:r>
        <w:rPr>
          <w:rFonts w:hint="eastAsia"/>
        </w:rPr>
        <w:t>条　工事目的物について、発注者が設計図書において工事の完成に先だって引渡しを受けるべきことを指定した部分</w:t>
      </w:r>
      <w:r>
        <w:t>(</w:t>
      </w:r>
      <w:r>
        <w:rPr>
          <w:rFonts w:hint="eastAsia"/>
        </w:rPr>
        <w:t>以下この条において「指定部分」という。</w:t>
      </w:r>
      <w:r>
        <w:t>)</w:t>
      </w:r>
      <w:r>
        <w:rPr>
          <w:rFonts w:hint="eastAsia"/>
        </w:rPr>
        <w:t>がある場合において、当該指定部分の工事が完了したときについては、第</w:t>
      </w:r>
      <w:r>
        <w:t>32</w:t>
      </w:r>
      <w:r>
        <w:rPr>
          <w:rFonts w:hint="eastAsia"/>
        </w:rPr>
        <w:t>条中「工事」とあるのは「指定部分に係る工事」と、「工事目的物」とあるのは「指定部分に係る工事目的物」と、同条第</w:t>
      </w:r>
      <w:r>
        <w:t>5</w:t>
      </w:r>
      <w:r>
        <w:rPr>
          <w:rFonts w:hint="eastAsia"/>
        </w:rPr>
        <w:t>項及び第</w:t>
      </w:r>
      <w:r>
        <w:t>33</w:t>
      </w:r>
      <w:r>
        <w:rPr>
          <w:rFonts w:hint="eastAsia"/>
        </w:rPr>
        <w:t>条中「請負代金」とあるのは「部分引渡しに係る請負代金」と読み替えて、これらの規定を準用する。</w:t>
      </w:r>
    </w:p>
    <w:p w:rsidR="009E19E8" w:rsidRDefault="009E19E8" w:rsidP="00702B1F">
      <w:pPr>
        <w:pStyle w:val="sec0"/>
        <w:wordWrap w:val="0"/>
      </w:pPr>
      <w:r>
        <w:t>2</w:t>
      </w:r>
      <w:r>
        <w:rPr>
          <w:rFonts w:hint="eastAsia"/>
        </w:rPr>
        <w:t xml:space="preserve">　前項の規定により準用される第</w:t>
      </w:r>
      <w:r>
        <w:t>33</w:t>
      </w:r>
      <w:r>
        <w:rPr>
          <w:rFonts w:hint="eastAsia"/>
        </w:rPr>
        <w:t>条第</w:t>
      </w:r>
      <w:r>
        <w:t>1</w:t>
      </w:r>
      <w:r>
        <w:rPr>
          <w:rFonts w:hint="eastAsia"/>
        </w:rPr>
        <w:t>項の規定により請求することができる部分引渡しに係る請負代金の額は、次の式により算定する。この場合において、指定部分に相応する請負代金の額は、発注者と受注者とが協議して定める。ただし、発注者が前項の規定により準用される第</w:t>
      </w:r>
      <w:r>
        <w:t>33</w:t>
      </w:r>
      <w:r>
        <w:rPr>
          <w:rFonts w:hint="eastAsia"/>
        </w:rPr>
        <w:t>条第</w:t>
      </w:r>
      <w:r>
        <w:t>1</w:t>
      </w:r>
      <w:r>
        <w:rPr>
          <w:rFonts w:hint="eastAsia"/>
        </w:rPr>
        <w:t>項の請求を受けた日から</w:t>
      </w:r>
      <w:r>
        <w:t>14</w:t>
      </w:r>
      <w:r>
        <w:rPr>
          <w:rFonts w:hint="eastAsia"/>
        </w:rPr>
        <w:t>日以内に協議が調わない場合には、発注者が定め、受注者に通知する。</w:t>
      </w:r>
    </w:p>
    <w:p w:rsidR="009E19E8" w:rsidRDefault="009E19E8" w:rsidP="00702B1F">
      <w:pPr>
        <w:pStyle w:val="stepindent2"/>
        <w:wordWrap w:val="0"/>
      </w:pPr>
      <w:r>
        <w:rPr>
          <w:rFonts w:hint="eastAsia"/>
        </w:rPr>
        <w:t>部分引渡しに係る請負代金の額＝指定部分に相応する請負代金の額×</w:t>
      </w:r>
      <w:r>
        <w:t>(1</w:t>
      </w:r>
      <w:r>
        <w:rPr>
          <w:rFonts w:hint="eastAsia"/>
        </w:rPr>
        <w:t>－前払金額／請負代金額</w:t>
      </w:r>
      <w:r>
        <w:t>)</w:t>
      </w:r>
    </w:p>
    <w:p w:rsidR="009E19E8" w:rsidRDefault="009E19E8" w:rsidP="00702B1F">
      <w:pPr>
        <w:pStyle w:val="detailindent"/>
        <w:wordWrap w:val="0"/>
      </w:pPr>
      <w:r>
        <w:t>(</w:t>
      </w:r>
      <w:r>
        <w:rPr>
          <w:rFonts w:hint="eastAsia"/>
        </w:rPr>
        <w:t>第三者による代理受領</w:t>
      </w:r>
      <w:r>
        <w:t>)</w:t>
      </w:r>
    </w:p>
    <w:p w:rsidR="009E19E8" w:rsidRDefault="009E19E8" w:rsidP="00702B1F">
      <w:pPr>
        <w:pStyle w:val="sec0"/>
        <w:wordWrap w:val="0"/>
      </w:pPr>
      <w:r>
        <w:rPr>
          <w:rFonts w:hint="eastAsia"/>
        </w:rPr>
        <w:t>第</w:t>
      </w:r>
      <w:r>
        <w:t>40</w:t>
      </w:r>
      <w:r>
        <w:rPr>
          <w:rFonts w:hint="eastAsia"/>
        </w:rPr>
        <w:t>条　受注者は、発注者の承諾を得て請負代金の全部又は一部の受領につき、第三者を代理人とすることができる。</w:t>
      </w:r>
    </w:p>
    <w:p w:rsidR="009E19E8" w:rsidRDefault="009E19E8" w:rsidP="00702B1F">
      <w:pPr>
        <w:pStyle w:val="sec0"/>
        <w:wordWrap w:val="0"/>
      </w:pPr>
      <w:r>
        <w:t>2</w:t>
      </w:r>
      <w:r>
        <w:rPr>
          <w:rFonts w:hint="eastAsia"/>
        </w:rPr>
        <w:t xml:space="preserve">　発注者は、前項の規定により受注者が第三者を代理人とした場合において、受注者の提出する支払請求書に当該第三者が受注者の代理人である旨の明記がなされているときは、当該第三者に対して第</w:t>
      </w:r>
      <w:r>
        <w:t>33</w:t>
      </w:r>
      <w:r>
        <w:rPr>
          <w:rFonts w:hint="eastAsia"/>
        </w:rPr>
        <w:t>条</w:t>
      </w:r>
      <w:r>
        <w:t>(</w:t>
      </w:r>
      <w:r>
        <w:rPr>
          <w:rFonts w:hint="eastAsia"/>
        </w:rPr>
        <w:t>前条第</w:t>
      </w:r>
      <w:r>
        <w:t>1</w:t>
      </w:r>
      <w:r>
        <w:rPr>
          <w:rFonts w:hint="eastAsia"/>
        </w:rPr>
        <w:t>項において準用する場合を含む。</w:t>
      </w:r>
      <w:r>
        <w:t>)</w:t>
      </w:r>
      <w:r>
        <w:rPr>
          <w:rFonts w:hint="eastAsia"/>
        </w:rPr>
        <w:t>又は第</w:t>
      </w:r>
      <w:r>
        <w:t>38</w:t>
      </w:r>
      <w:r>
        <w:rPr>
          <w:rFonts w:hint="eastAsia"/>
        </w:rPr>
        <w:t>条の規定に基づく支払をしなければならない。</w:t>
      </w:r>
    </w:p>
    <w:p w:rsidR="009E19E8" w:rsidRDefault="009E19E8" w:rsidP="00702B1F">
      <w:pPr>
        <w:pStyle w:val="detailindent"/>
        <w:wordWrap w:val="0"/>
      </w:pPr>
      <w:r>
        <w:t>(</w:t>
      </w:r>
      <w:r>
        <w:rPr>
          <w:rFonts w:hint="eastAsia"/>
        </w:rPr>
        <w:t>前払金等の不払に対する工事中止</w:t>
      </w:r>
      <w:r>
        <w:t>)</w:t>
      </w:r>
    </w:p>
    <w:p w:rsidR="009E19E8" w:rsidRDefault="009E19E8" w:rsidP="00702B1F">
      <w:pPr>
        <w:pStyle w:val="sec0"/>
        <w:wordWrap w:val="0"/>
      </w:pPr>
      <w:r>
        <w:rPr>
          <w:rFonts w:hint="eastAsia"/>
        </w:rPr>
        <w:t>第</w:t>
      </w:r>
      <w:r>
        <w:t>41</w:t>
      </w:r>
      <w:r>
        <w:rPr>
          <w:rFonts w:hint="eastAsia"/>
        </w:rPr>
        <w:t>条　受注者は、発注者が第</w:t>
      </w:r>
      <w:r>
        <w:t>35</w:t>
      </w:r>
      <w:r>
        <w:rPr>
          <w:rFonts w:hint="eastAsia"/>
        </w:rPr>
        <w:t>条、第</w:t>
      </w:r>
      <w:r>
        <w:t>38</w:t>
      </w:r>
      <w:r>
        <w:rPr>
          <w:rFonts w:hint="eastAsia"/>
        </w:rPr>
        <w:t>条又は第</w:t>
      </w:r>
      <w:r>
        <w:t>39</w:t>
      </w:r>
      <w:r>
        <w:rPr>
          <w:rFonts w:hint="eastAsia"/>
        </w:rPr>
        <w:t>条第</w:t>
      </w:r>
      <w:r>
        <w:t>1</w:t>
      </w:r>
      <w:r>
        <w:rPr>
          <w:rFonts w:hint="eastAsia"/>
        </w:rPr>
        <w:t>項において準用される第</w:t>
      </w:r>
      <w:r>
        <w:t>33</w:t>
      </w:r>
      <w:r>
        <w:rPr>
          <w:rFonts w:hint="eastAsia"/>
        </w:rPr>
        <w:t>条の規定に基づく支払を遅延し、相当の期間を定めてその支払を請求したにもかかわらず支払をしないときは、工事の全部又は一部の施工を一時中止することができる。この場合において、受注者は、その理由を明示した書面により、直ちにその旨を発注者に通知しなければならない。</w:t>
      </w:r>
    </w:p>
    <w:p w:rsidR="009E19E8" w:rsidRDefault="009E19E8" w:rsidP="00702B1F">
      <w:pPr>
        <w:pStyle w:val="sec0"/>
        <w:wordWrap w:val="0"/>
      </w:pPr>
      <w:r>
        <w:t>2</w:t>
      </w:r>
      <w:r>
        <w:rPr>
          <w:rFonts w:hint="eastAsia"/>
        </w:rPr>
        <w:t xml:space="preserve">　発注者は、前項の規定により受注者が工事の施工を中止した場合において、必要があると認められるときは工期若しくは請負代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は必要な費用を負担しなければならない。</w:t>
      </w:r>
    </w:p>
    <w:p w:rsidR="009E19E8" w:rsidRDefault="009E19E8" w:rsidP="00702B1F">
      <w:pPr>
        <w:pStyle w:val="detailindent"/>
        <w:wordWrap w:val="0"/>
      </w:pPr>
      <w:r>
        <w:t>(</w:t>
      </w:r>
      <w:r>
        <w:rPr>
          <w:rFonts w:hint="eastAsia"/>
        </w:rPr>
        <w:t>契約不適合責任</w:t>
      </w:r>
      <w:r>
        <w:t>)</w:t>
      </w:r>
    </w:p>
    <w:p w:rsidR="009E19E8" w:rsidRDefault="009E19E8" w:rsidP="00702B1F">
      <w:pPr>
        <w:pStyle w:val="sec0"/>
        <w:wordWrap w:val="0"/>
      </w:pPr>
      <w:r>
        <w:rPr>
          <w:rFonts w:hint="eastAsia"/>
        </w:rPr>
        <w:t>第</w:t>
      </w:r>
      <w:r>
        <w:t>42</w:t>
      </w:r>
      <w:r>
        <w:rPr>
          <w:rFonts w:hint="eastAsia"/>
        </w:rPr>
        <w:t>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rsidR="009E19E8" w:rsidRDefault="009E19E8" w:rsidP="00702B1F">
      <w:pPr>
        <w:pStyle w:val="sec0"/>
        <w:wordWrap w:val="0"/>
      </w:pPr>
      <w:r>
        <w:t>2</w:t>
      </w:r>
      <w:r>
        <w:rPr>
          <w:rFonts w:hint="eastAsia"/>
        </w:rPr>
        <w:t xml:space="preserve">　前項の場合において、受注者は、発注者に不相当な負担を課するものでないときは、発注者が請求した方法と異なる方法による履行の追完をすることができる。</w:t>
      </w:r>
    </w:p>
    <w:p w:rsidR="009E19E8" w:rsidRDefault="009E19E8" w:rsidP="00702B1F">
      <w:pPr>
        <w:pStyle w:val="sec0"/>
        <w:wordWrap w:val="0"/>
      </w:pPr>
      <w:r>
        <w:t>3</w:t>
      </w:r>
      <w:r>
        <w:rPr>
          <w:rFonts w:hint="eastAsia"/>
        </w:rPr>
        <w:t xml:space="preserve">　第</w:t>
      </w:r>
      <w:r>
        <w:t>1</w:t>
      </w:r>
      <w:r>
        <w:rPr>
          <w:rFonts w:hint="eastAsia"/>
        </w:rPr>
        <w:t>項の場合において、発注者が相当の期間を定めて履行の追完の催告をし、その期間内に履行の追完がないときは、発注者は、その不適合の程度に応じて請負代金の減額を請求することができる。ただし、次の各号のいずれかに該当する場合は、催告をすることなく、直ちに請負代金の減額を請求することができる。</w:t>
      </w:r>
    </w:p>
    <w:p w:rsidR="009E19E8" w:rsidRDefault="009E19E8" w:rsidP="00702B1F">
      <w:pPr>
        <w:pStyle w:val="sec1"/>
        <w:wordWrap w:val="0"/>
      </w:pPr>
      <w:bookmarkStart w:id="24" w:name="13001076101000000026"/>
      <w:bookmarkEnd w:id="24"/>
      <w:r>
        <w:t>(1)</w:t>
      </w:r>
      <w:r>
        <w:rPr>
          <w:rFonts w:hint="eastAsia"/>
        </w:rPr>
        <w:t xml:space="preserve">　履行の追完が不能であるとき。</w:t>
      </w:r>
    </w:p>
    <w:p w:rsidR="009E19E8" w:rsidRDefault="009E19E8" w:rsidP="00702B1F">
      <w:pPr>
        <w:pStyle w:val="sec1"/>
        <w:wordWrap w:val="0"/>
      </w:pPr>
      <w:bookmarkStart w:id="25" w:name="13001076101000000030"/>
      <w:bookmarkEnd w:id="25"/>
      <w:r>
        <w:t>(2)</w:t>
      </w:r>
      <w:r>
        <w:rPr>
          <w:rFonts w:hint="eastAsia"/>
        </w:rPr>
        <w:t xml:space="preserve">　受注者が履行の追完を拒絶する意思を明確に表示したとき。</w:t>
      </w:r>
    </w:p>
    <w:p w:rsidR="009E19E8" w:rsidRDefault="009E19E8" w:rsidP="00702B1F">
      <w:pPr>
        <w:pStyle w:val="sec1"/>
        <w:wordWrap w:val="0"/>
      </w:pPr>
      <w:bookmarkStart w:id="26" w:name="13001076101000000034"/>
      <w:bookmarkEnd w:id="26"/>
      <w:r>
        <w:t>(3)</w:t>
      </w:r>
      <w:r>
        <w:rPr>
          <w:rFonts w:hint="eastAsia"/>
        </w:rPr>
        <w:t xml:space="preserve">　工事目的物の性質又は当事者の意思表示により、特定の日時又は一定の期間内に履行しなければ契約をした目的を達成することができない場合において、受注者が履行の追完をしないでその時期を経過したとき。</w:t>
      </w:r>
    </w:p>
    <w:p w:rsidR="009E19E8" w:rsidRDefault="009E19E8" w:rsidP="00702B1F">
      <w:pPr>
        <w:pStyle w:val="sec1"/>
        <w:wordWrap w:val="0"/>
      </w:pPr>
      <w:bookmarkStart w:id="27" w:name="13001076101000000038"/>
      <w:bookmarkEnd w:id="27"/>
      <w:r>
        <w:t>(4)</w:t>
      </w:r>
      <w:r>
        <w:rPr>
          <w:rFonts w:hint="eastAsia"/>
        </w:rPr>
        <w:t xml:space="preserve">　前</w:t>
      </w:r>
      <w:r>
        <w:t>3</w:t>
      </w:r>
      <w:r>
        <w:rPr>
          <w:rFonts w:hint="eastAsia"/>
        </w:rPr>
        <w:t>号に掲げる場合のほか、発注者がこの項の催告をしても履行の追完を受ける見込みがないことが明らかであるとき。</w:t>
      </w:r>
    </w:p>
    <w:p w:rsidR="009E19E8" w:rsidRDefault="009E19E8" w:rsidP="00702B1F">
      <w:pPr>
        <w:pStyle w:val="detailindent"/>
        <w:wordWrap w:val="0"/>
      </w:pPr>
      <w:r>
        <w:t>(</w:t>
      </w:r>
      <w:r>
        <w:rPr>
          <w:rFonts w:hint="eastAsia"/>
        </w:rPr>
        <w:t>発注者の任意解除権</w:t>
      </w:r>
      <w:r>
        <w:t>)</w:t>
      </w:r>
    </w:p>
    <w:p w:rsidR="009E19E8" w:rsidRDefault="009E19E8" w:rsidP="00702B1F">
      <w:pPr>
        <w:pStyle w:val="sec0"/>
        <w:wordWrap w:val="0"/>
      </w:pPr>
      <w:r>
        <w:rPr>
          <w:rFonts w:hint="eastAsia"/>
        </w:rPr>
        <w:t>第</w:t>
      </w:r>
      <w:r>
        <w:t>43</w:t>
      </w:r>
      <w:r>
        <w:rPr>
          <w:rFonts w:hint="eastAsia"/>
        </w:rPr>
        <w:t>条　発注者は、工事が完成するまでの間は、次条又は第</w:t>
      </w:r>
      <w:r>
        <w:t>45</w:t>
      </w:r>
      <w:r>
        <w:rPr>
          <w:rFonts w:hint="eastAsia"/>
        </w:rPr>
        <w:t>条の規定によるほか、必要があるときは、この契約を解除することができる。</w:t>
      </w:r>
    </w:p>
    <w:p w:rsidR="009E19E8" w:rsidRDefault="009E19E8" w:rsidP="00702B1F">
      <w:pPr>
        <w:pStyle w:val="sec0"/>
        <w:wordWrap w:val="0"/>
      </w:pPr>
      <w:r>
        <w:t>2</w:t>
      </w:r>
      <w:r>
        <w:rPr>
          <w:rFonts w:hint="eastAsia"/>
        </w:rPr>
        <w:t xml:space="preserve">　発注者は、前項の規定によりこの契約を解除した場合において、受注者に損害を及ぼしたときは、その損害を賠償しなければならない。</w:t>
      </w:r>
    </w:p>
    <w:p w:rsidR="009E19E8" w:rsidRDefault="009E19E8" w:rsidP="00702B1F">
      <w:pPr>
        <w:pStyle w:val="detailindent"/>
        <w:wordWrap w:val="0"/>
      </w:pPr>
      <w:r>
        <w:t>(</w:t>
      </w:r>
      <w:r>
        <w:rPr>
          <w:rFonts w:hint="eastAsia"/>
        </w:rPr>
        <w:t>発注者の催告による解除権</w:t>
      </w:r>
      <w:r>
        <w:t>)</w:t>
      </w:r>
    </w:p>
    <w:p w:rsidR="009E19E8" w:rsidRDefault="009E19E8" w:rsidP="00702B1F">
      <w:pPr>
        <w:pStyle w:val="sec0"/>
        <w:wordWrap w:val="0"/>
      </w:pPr>
      <w:r>
        <w:rPr>
          <w:rFonts w:hint="eastAsia"/>
        </w:rPr>
        <w:t>第</w:t>
      </w:r>
      <w:r>
        <w:t>44</w:t>
      </w:r>
      <w:r>
        <w:rPr>
          <w:rFonts w:hint="eastAsia"/>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E19E8" w:rsidRDefault="009E19E8" w:rsidP="00702B1F">
      <w:pPr>
        <w:pStyle w:val="sec1"/>
        <w:wordWrap w:val="0"/>
      </w:pPr>
      <w:bookmarkStart w:id="28" w:name="13001076101000000044"/>
      <w:bookmarkEnd w:id="28"/>
      <w:r>
        <w:t>(1)</w:t>
      </w:r>
      <w:r>
        <w:rPr>
          <w:rFonts w:hint="eastAsia"/>
        </w:rPr>
        <w:t xml:space="preserve">　第</w:t>
      </w:r>
      <w:r>
        <w:t>5</w:t>
      </w:r>
      <w:r>
        <w:rPr>
          <w:rFonts w:hint="eastAsia"/>
        </w:rPr>
        <w:t>条第</w:t>
      </w:r>
      <w:r>
        <w:t>4</w:t>
      </w:r>
      <w:r>
        <w:rPr>
          <w:rFonts w:hint="eastAsia"/>
        </w:rPr>
        <w:t>項に規定する書類を提出せず、又は虚偽の記載をしてこれを提出したとき。</w:t>
      </w:r>
    </w:p>
    <w:p w:rsidR="009E19E8" w:rsidRDefault="009E19E8" w:rsidP="00702B1F">
      <w:pPr>
        <w:pStyle w:val="sec1"/>
        <w:wordWrap w:val="0"/>
      </w:pPr>
      <w:bookmarkStart w:id="29" w:name="at44cl1it1"/>
      <w:r>
        <w:t>(2)</w:t>
      </w:r>
      <w:r>
        <w:rPr>
          <w:rFonts w:hint="eastAsia"/>
        </w:rPr>
        <w:t xml:space="preserve">　正当な理由なく、工事に着手すべき期日を過ぎても工事に着手しないとき。</w:t>
      </w:r>
      <w:bookmarkEnd w:id="29"/>
    </w:p>
    <w:p w:rsidR="009E19E8" w:rsidRDefault="009E19E8" w:rsidP="00702B1F">
      <w:pPr>
        <w:pStyle w:val="sec1"/>
        <w:wordWrap w:val="0"/>
      </w:pPr>
      <w:bookmarkStart w:id="30" w:name="at44cl1it2"/>
      <w:r>
        <w:t>(3)</w:t>
      </w:r>
      <w:r>
        <w:rPr>
          <w:rFonts w:hint="eastAsia"/>
        </w:rPr>
        <w:t xml:space="preserve">　工期内に完成しないとき、又は工期経過後相当の期間内に工事を完成する見込みがないと認められるとき。</w:t>
      </w:r>
      <w:bookmarkEnd w:id="30"/>
    </w:p>
    <w:p w:rsidR="009E19E8" w:rsidRDefault="009E19E8" w:rsidP="00702B1F">
      <w:pPr>
        <w:pStyle w:val="sec1"/>
        <w:wordWrap w:val="0"/>
      </w:pPr>
      <w:bookmarkStart w:id="31" w:name="at44cl1it3"/>
      <w:r>
        <w:t>(4)</w:t>
      </w:r>
      <w:r>
        <w:rPr>
          <w:rFonts w:hint="eastAsia"/>
        </w:rPr>
        <w:t xml:space="preserve">　第</w:t>
      </w:r>
      <w:r>
        <w:t>10</w:t>
      </w:r>
      <w:r>
        <w:rPr>
          <w:rFonts w:hint="eastAsia"/>
        </w:rPr>
        <w:t>条第</w:t>
      </w:r>
      <w:r>
        <w:t>1</w:t>
      </w:r>
      <w:r>
        <w:rPr>
          <w:rFonts w:hint="eastAsia"/>
        </w:rPr>
        <w:t>項第</w:t>
      </w:r>
      <w:r>
        <w:t>2</w:t>
      </w:r>
      <w:r>
        <w:rPr>
          <w:rFonts w:hint="eastAsia"/>
        </w:rPr>
        <w:t>号に掲げる者を設置しなかったとき。</w:t>
      </w:r>
      <w:bookmarkEnd w:id="31"/>
    </w:p>
    <w:p w:rsidR="009E19E8" w:rsidRDefault="009E19E8" w:rsidP="00702B1F">
      <w:pPr>
        <w:pStyle w:val="sec1"/>
        <w:wordWrap w:val="0"/>
      </w:pPr>
      <w:bookmarkStart w:id="32" w:name="at44cl1it4"/>
      <w:r>
        <w:t>(5)</w:t>
      </w:r>
      <w:r>
        <w:rPr>
          <w:rFonts w:hint="eastAsia"/>
        </w:rPr>
        <w:t xml:space="preserve">　正当な理由なく、第</w:t>
      </w:r>
      <w:r>
        <w:t>42</w:t>
      </w:r>
      <w:r>
        <w:rPr>
          <w:rFonts w:hint="eastAsia"/>
        </w:rPr>
        <w:t>条第</w:t>
      </w:r>
      <w:r>
        <w:t>1</w:t>
      </w:r>
      <w:r>
        <w:rPr>
          <w:rFonts w:hint="eastAsia"/>
        </w:rPr>
        <w:t>項の履行の追完が行われなかったとき。</w:t>
      </w:r>
      <w:bookmarkEnd w:id="32"/>
    </w:p>
    <w:p w:rsidR="009E19E8" w:rsidRDefault="009E19E8" w:rsidP="00702B1F">
      <w:pPr>
        <w:pStyle w:val="sec1"/>
        <w:wordWrap w:val="0"/>
      </w:pPr>
      <w:bookmarkStart w:id="33" w:name="at44cl1it5"/>
      <w:r>
        <w:t>(6)</w:t>
      </w:r>
      <w:r>
        <w:rPr>
          <w:rFonts w:hint="eastAsia"/>
        </w:rPr>
        <w:t xml:space="preserve">　前各号に掲げる場合のほか、この契約に違反したとき。</w:t>
      </w:r>
      <w:bookmarkEnd w:id="33"/>
    </w:p>
    <w:p w:rsidR="009E19E8" w:rsidRDefault="009E19E8" w:rsidP="00702B1F">
      <w:pPr>
        <w:pStyle w:val="detailindent"/>
        <w:wordWrap w:val="0"/>
      </w:pPr>
      <w:r>
        <w:t>(</w:t>
      </w:r>
      <w:r>
        <w:rPr>
          <w:rFonts w:hint="eastAsia"/>
        </w:rPr>
        <w:t>発注者の催告によらない解除権</w:t>
      </w:r>
      <w:r>
        <w:t>)</w:t>
      </w:r>
    </w:p>
    <w:p w:rsidR="009E19E8" w:rsidRDefault="009E19E8" w:rsidP="00702B1F">
      <w:pPr>
        <w:pStyle w:val="sec0"/>
        <w:wordWrap w:val="0"/>
      </w:pPr>
      <w:r>
        <w:rPr>
          <w:rFonts w:hint="eastAsia"/>
        </w:rPr>
        <w:t>第</w:t>
      </w:r>
      <w:r>
        <w:t>45</w:t>
      </w:r>
      <w:r>
        <w:rPr>
          <w:rFonts w:hint="eastAsia"/>
        </w:rPr>
        <w:t>条　発注者は、この契約に関して、次の各号のいずれかに該当するときは、直ちにこの契約を解除することができる。</w:t>
      </w:r>
    </w:p>
    <w:p w:rsidR="009E19E8" w:rsidRDefault="009E19E8" w:rsidP="00702B1F">
      <w:pPr>
        <w:pStyle w:val="sec1"/>
        <w:wordWrap w:val="0"/>
      </w:pPr>
      <w:bookmarkStart w:id="34" w:name="13001076101000000049"/>
      <w:bookmarkEnd w:id="34"/>
      <w:r>
        <w:t>(1)</w:t>
      </w:r>
      <w:r>
        <w:rPr>
          <w:rFonts w:hint="eastAsia"/>
        </w:rPr>
        <w:t xml:space="preserve">　第</w:t>
      </w:r>
      <w:r>
        <w:t>5</w:t>
      </w:r>
      <w:r>
        <w:rPr>
          <w:rFonts w:hint="eastAsia"/>
        </w:rPr>
        <w:t>条第</w:t>
      </w:r>
      <w:r>
        <w:t>1</w:t>
      </w:r>
      <w:r>
        <w:rPr>
          <w:rFonts w:hint="eastAsia"/>
        </w:rPr>
        <w:t>項の規定に違反し、請負代金債権を譲渡したとき。</w:t>
      </w:r>
    </w:p>
    <w:p w:rsidR="009E19E8" w:rsidRDefault="009E19E8" w:rsidP="00702B1F">
      <w:pPr>
        <w:pStyle w:val="sec1"/>
        <w:wordWrap w:val="0"/>
      </w:pPr>
      <w:bookmarkStart w:id="35" w:name="13001076101000000053"/>
      <w:bookmarkEnd w:id="35"/>
      <w:r>
        <w:t>(2)</w:t>
      </w:r>
      <w:r>
        <w:rPr>
          <w:rFonts w:hint="eastAsia"/>
        </w:rPr>
        <w:t xml:space="preserve">　第</w:t>
      </w:r>
      <w:r>
        <w:t>5</w:t>
      </w:r>
      <w:r>
        <w:rPr>
          <w:rFonts w:hint="eastAsia"/>
        </w:rPr>
        <w:t>条第</w:t>
      </w:r>
      <w:r>
        <w:t>4</w:t>
      </w:r>
      <w:r>
        <w:rPr>
          <w:rFonts w:hint="eastAsia"/>
        </w:rPr>
        <w:t>項の規定に違反して譲渡により得た資金を当該工事の施工以外に使用したとき。</w:t>
      </w:r>
    </w:p>
    <w:p w:rsidR="009E19E8" w:rsidRDefault="009E19E8" w:rsidP="00702B1F">
      <w:pPr>
        <w:pStyle w:val="sec1"/>
        <w:wordWrap w:val="0"/>
      </w:pPr>
      <w:bookmarkStart w:id="36" w:name="13001076101000000057"/>
      <w:bookmarkEnd w:id="36"/>
      <w:r>
        <w:t>(3)</w:t>
      </w:r>
      <w:r>
        <w:rPr>
          <w:rFonts w:hint="eastAsia"/>
        </w:rPr>
        <w:t xml:space="preserve">　この契約の目的物を完成させることができないことが明らかであるとき。</w:t>
      </w:r>
    </w:p>
    <w:p w:rsidR="009E19E8" w:rsidRDefault="009E19E8" w:rsidP="00702B1F">
      <w:pPr>
        <w:pStyle w:val="sec1"/>
        <w:wordWrap w:val="0"/>
      </w:pPr>
      <w:bookmarkStart w:id="37" w:name="13001076101000000061"/>
      <w:bookmarkEnd w:id="37"/>
      <w:r>
        <w:t>(4)</w:t>
      </w:r>
      <w:r>
        <w:rPr>
          <w:rFonts w:hint="eastAsia"/>
        </w:rPr>
        <w:t xml:space="preserve">　引き渡された目的物に契約不適合がある場合において、その不適合が目的物を除却した上で再び建設しなければ、契約の目的を達成することができないものであるとき。</w:t>
      </w:r>
    </w:p>
    <w:p w:rsidR="009E19E8" w:rsidRDefault="009E19E8" w:rsidP="00702B1F">
      <w:pPr>
        <w:pStyle w:val="sec1"/>
        <w:wordWrap w:val="0"/>
      </w:pPr>
      <w:bookmarkStart w:id="38" w:name="13001076101000000065"/>
      <w:bookmarkEnd w:id="38"/>
      <w:r>
        <w:t>(5)</w:t>
      </w:r>
      <w:r>
        <w:rPr>
          <w:rFonts w:hint="eastAsia"/>
        </w:rPr>
        <w:t xml:space="preserve">　受注者がこの契約の目的物の完成の債務の履行を拒絶する意思を明確に表示したとき。</w:t>
      </w:r>
    </w:p>
    <w:p w:rsidR="009E19E8" w:rsidRDefault="009E19E8" w:rsidP="00702B1F">
      <w:pPr>
        <w:pStyle w:val="sec1"/>
        <w:wordWrap w:val="0"/>
      </w:pPr>
      <w:bookmarkStart w:id="39" w:name="13001076101000000069"/>
      <w:bookmarkEnd w:id="39"/>
      <w:r>
        <w:t>(6)</w:t>
      </w:r>
      <w:r>
        <w:rPr>
          <w:rFonts w:hint="eastAsia"/>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9E19E8" w:rsidRDefault="009E19E8" w:rsidP="00702B1F">
      <w:pPr>
        <w:pStyle w:val="sec1"/>
        <w:wordWrap w:val="0"/>
      </w:pPr>
      <w:bookmarkStart w:id="40" w:name="13001076101000000073"/>
      <w:bookmarkEnd w:id="40"/>
      <w:r>
        <w:t>(7)</w:t>
      </w:r>
      <w:r>
        <w:rPr>
          <w:rFonts w:hint="eastAsia"/>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rsidR="009E19E8" w:rsidRDefault="009E19E8" w:rsidP="00702B1F">
      <w:pPr>
        <w:pStyle w:val="sec1"/>
        <w:wordWrap w:val="0"/>
      </w:pPr>
      <w:bookmarkStart w:id="41" w:name="13001076101000000077"/>
      <w:bookmarkEnd w:id="41"/>
      <w:r>
        <w:t>(8)</w:t>
      </w:r>
      <w:r>
        <w:rPr>
          <w:rFonts w:hint="eastAsia"/>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9E19E8" w:rsidRDefault="009E19E8" w:rsidP="00702B1F">
      <w:pPr>
        <w:pStyle w:val="sec1"/>
        <w:wordWrap w:val="0"/>
      </w:pPr>
      <w:bookmarkStart w:id="42" w:name="13001076101000000081"/>
      <w:bookmarkEnd w:id="42"/>
      <w:r>
        <w:t>(9)</w:t>
      </w:r>
      <w:r>
        <w:rPr>
          <w:rFonts w:hint="eastAsia"/>
        </w:rPr>
        <w:t xml:space="preserve">　暴力団（暴力団員による不当な行為の防止等に関する法律（平成</w:t>
      </w:r>
      <w:r>
        <w:t>3</w:t>
      </w:r>
      <w:r>
        <w:rPr>
          <w:rFonts w:hint="eastAsia"/>
        </w:rPr>
        <w:t>年法律第</w:t>
      </w:r>
      <w:r>
        <w:t>77</w:t>
      </w:r>
      <w:r>
        <w:rPr>
          <w:rFonts w:hint="eastAsia"/>
        </w:rPr>
        <w:t>号）第</w:t>
      </w:r>
      <w:r>
        <w:t>2</w:t>
      </w:r>
      <w:r>
        <w:rPr>
          <w:rFonts w:hint="eastAsia"/>
        </w:rPr>
        <w:t>条第</w:t>
      </w:r>
      <w:r>
        <w:t>2</w:t>
      </w:r>
      <w:r>
        <w:rPr>
          <w:rFonts w:hint="eastAsia"/>
        </w:rPr>
        <w:t>号に規定する暴力団をいう。以下この条において同じ。）又は暴力団員（同法第</w:t>
      </w:r>
      <w:r>
        <w:t>2</w:t>
      </w:r>
      <w:r>
        <w:rPr>
          <w:rFonts w:hint="eastAsia"/>
        </w:rPr>
        <w:t>条第</w:t>
      </w:r>
      <w:r>
        <w:t>6</w:t>
      </w:r>
      <w:r>
        <w:rPr>
          <w:rFonts w:hint="eastAsia"/>
        </w:rPr>
        <w:t>号に規定する暴力団員をいう。以下この条において同じ。）が経営に実質的に関与していると認められる者に請負代金債権を譲渡したとき。</w:t>
      </w:r>
    </w:p>
    <w:p w:rsidR="009E19E8" w:rsidRDefault="009E19E8" w:rsidP="00702B1F">
      <w:pPr>
        <w:pStyle w:val="sec1"/>
        <w:wordWrap w:val="0"/>
      </w:pPr>
      <w:bookmarkStart w:id="43" w:name="13001076101000000085"/>
      <w:bookmarkEnd w:id="43"/>
      <w:r>
        <w:t>(10)</w:t>
      </w:r>
      <w:r>
        <w:rPr>
          <w:rFonts w:hint="eastAsia"/>
        </w:rPr>
        <w:t xml:space="preserve">　第</w:t>
      </w:r>
      <w:r>
        <w:t>47</w:t>
      </w:r>
      <w:r>
        <w:rPr>
          <w:rFonts w:hint="eastAsia"/>
        </w:rPr>
        <w:t>条又は第</w:t>
      </w:r>
      <w:r>
        <w:t>48</w:t>
      </w:r>
      <w:r>
        <w:rPr>
          <w:rFonts w:hint="eastAsia"/>
        </w:rPr>
        <w:t>条の規定によらないでこの契約の解除を申し出たとき。</w:t>
      </w:r>
    </w:p>
    <w:p w:rsidR="009E19E8" w:rsidRDefault="009E19E8" w:rsidP="00702B1F">
      <w:pPr>
        <w:pStyle w:val="sec1"/>
        <w:wordWrap w:val="0"/>
      </w:pPr>
      <w:bookmarkStart w:id="44" w:name="13001076101000000089"/>
      <w:bookmarkEnd w:id="44"/>
      <w:r>
        <w:t>(11)</w:t>
      </w:r>
      <w:r>
        <w:rPr>
          <w:rFonts w:hint="eastAsia"/>
        </w:rPr>
        <w:t xml:space="preserve">　受注者（受注者が共同企業体であるときは、その構成員のいずれかの者。以下この号において同じ。）が次のいずれかに該当するとき。</w:t>
      </w:r>
    </w:p>
    <w:p w:rsidR="009E19E8" w:rsidRDefault="009E19E8" w:rsidP="00702B1F">
      <w:pPr>
        <w:pStyle w:val="sec2"/>
        <w:wordWrap w:val="0"/>
      </w:pPr>
      <w:bookmarkStart w:id="45" w:name="13001076101000000303"/>
      <w:bookmarkEnd w:id="45"/>
      <w:r>
        <w:rPr>
          <w:rFonts w:hint="eastAsia"/>
        </w:rPr>
        <w:t>ア　代表一般役員等（受注者の代表役員等（受注者が個人である場合にはその者を、受注者が法人である場合には代表権を有する役員（代表権を有すると認めるべき肩書を付した役員を含む。）をいう。）、一般役員等（法人の役員（執行役員を含む。）又はその支店若しくは営業所（常時建設工事の請負契約を締結する事務所をいう。）を代表する者（代表役員等に含まれる場合を除く。）をいう。）又は経営に事実上参加している者をいう。以下この号において同じ。）が暴力団関係者（暴力団員又は暴力団員以外の者で暴力団と関係を持ちながら、その組織の威力を背景として暴力団員による不当な行為の防止等に関する法律第</w:t>
      </w:r>
      <w:r>
        <w:t>2</w:t>
      </w:r>
      <w:r>
        <w:rPr>
          <w:rFonts w:hint="eastAsia"/>
        </w:rPr>
        <w:t>条第</w:t>
      </w:r>
      <w:r>
        <w:t>1</w:t>
      </w:r>
      <w:r>
        <w:rPr>
          <w:rFonts w:hint="eastAsia"/>
        </w:rPr>
        <w:t>号に規定する暴力的不法行為等を行うもの若しくは暴力団に資金等を供給すること等によりその組織の維持及び運営に協力し、若しくは関与するものをいう。以下この号において同じ。）であると認められるとき。</w:t>
      </w:r>
    </w:p>
    <w:p w:rsidR="009E19E8" w:rsidRDefault="009E19E8" w:rsidP="00702B1F">
      <w:pPr>
        <w:pStyle w:val="sec2"/>
        <w:wordWrap w:val="0"/>
      </w:pPr>
      <w:bookmarkStart w:id="46" w:name="13001076101000000299"/>
      <w:bookmarkEnd w:id="46"/>
      <w:r>
        <w:rPr>
          <w:rFonts w:hint="eastAsia"/>
        </w:rPr>
        <w:t>イ　代表一般役員等が、業務に関し、自社、自己若しくは第三者の不正な財産上の利益を図るため又は第三者に債務の履行を強要し、若しくは損害を加えるため、暴力団又は暴力団関係者を利用したと認められるとき。</w:t>
      </w:r>
    </w:p>
    <w:p w:rsidR="009E19E8" w:rsidRDefault="009E19E8" w:rsidP="00702B1F">
      <w:pPr>
        <w:pStyle w:val="sec2"/>
        <w:wordWrap w:val="0"/>
      </w:pPr>
      <w:bookmarkStart w:id="47" w:name="13001076101000000295"/>
      <w:bookmarkEnd w:id="47"/>
      <w:r>
        <w:rPr>
          <w:rFonts w:hint="eastAsia"/>
        </w:rPr>
        <w:t>ウ　代表一般役員等が、暴力団又は暴力団関係者に対して、名目のいかんを問わず、金銭、物品その他の財産上の利益を与え、又は便宜を供与したと認められるとき。</w:t>
      </w:r>
    </w:p>
    <w:p w:rsidR="009E19E8" w:rsidRDefault="009E19E8" w:rsidP="00702B1F">
      <w:pPr>
        <w:pStyle w:val="sec2"/>
        <w:wordWrap w:val="0"/>
      </w:pPr>
      <w:bookmarkStart w:id="48" w:name="13001076101000000291"/>
      <w:bookmarkEnd w:id="48"/>
      <w:r>
        <w:rPr>
          <w:rFonts w:hint="eastAsia"/>
        </w:rPr>
        <w:t>エ　代表一般役員等が、暴力団又は暴力団関係者と社会的に非難されるべき関係を有していると認められるとき。</w:t>
      </w:r>
    </w:p>
    <w:p w:rsidR="009E19E8" w:rsidRDefault="009E19E8" w:rsidP="00702B1F">
      <w:pPr>
        <w:pStyle w:val="sec2"/>
        <w:wordWrap w:val="0"/>
      </w:pPr>
      <w:bookmarkStart w:id="49" w:name="13001076101000000287"/>
      <w:bookmarkEnd w:id="49"/>
      <w:r>
        <w:rPr>
          <w:rFonts w:hint="eastAsia"/>
        </w:rPr>
        <w:t>オ　契約等に当たり、その相手方がアからエまでのいずれかに該当する者であることを知りながら、当該者と下請契約、再委託契約又は資材等の購入契約を締結する等当該者を利用したと認められるとき。</w:t>
      </w:r>
    </w:p>
    <w:p w:rsidR="009E19E8" w:rsidRDefault="009E19E8" w:rsidP="00702B1F">
      <w:pPr>
        <w:pStyle w:val="sec2"/>
        <w:wordWrap w:val="0"/>
      </w:pPr>
      <w:bookmarkStart w:id="50" w:name="13001076101000000283"/>
      <w:bookmarkEnd w:id="50"/>
      <w:r>
        <w:rPr>
          <w:rFonts w:hint="eastAsia"/>
        </w:rPr>
        <w:t>カ　アからエまでのいずれかに該当する者と下請契約、再委託契約又は資材等の購入契約を締結する等当該者を利用していた場合（オに該当する場合を除く。）に、発注者が当該下請契約、再委託契約又は資材等の購入契約を解除する等当該者を利用しないように求めたにもかかわらず、これに従わなかったとき。</w:t>
      </w:r>
    </w:p>
    <w:p w:rsidR="009E19E8" w:rsidRDefault="009E19E8" w:rsidP="00702B1F">
      <w:pPr>
        <w:pStyle w:val="sec2"/>
        <w:wordWrap w:val="0"/>
      </w:pPr>
      <w:bookmarkStart w:id="51" w:name="13001076101000000279"/>
      <w:bookmarkEnd w:id="51"/>
      <w:r>
        <w:rPr>
          <w:rFonts w:hint="eastAsia"/>
        </w:rPr>
        <w:t>キ　この契約に関して、受注者が、私的独占の禁止及び公正取引の確保に関する法律</w:t>
      </w:r>
      <w:r>
        <w:t>(</w:t>
      </w:r>
      <w:r>
        <w:rPr>
          <w:rFonts w:hint="eastAsia"/>
        </w:rPr>
        <w:t>昭和</w:t>
      </w:r>
      <w:r>
        <w:t>22</w:t>
      </w:r>
      <w:r>
        <w:rPr>
          <w:rFonts w:hint="eastAsia"/>
        </w:rPr>
        <w:t>年法律第</w:t>
      </w:r>
      <w:r>
        <w:t>54</w:t>
      </w:r>
      <w:r>
        <w:rPr>
          <w:rFonts w:hint="eastAsia"/>
        </w:rPr>
        <w:t>号。以下この号において「独占禁止法」という。</w:t>
      </w:r>
      <w:r>
        <w:t>)</w:t>
      </w:r>
      <w:r>
        <w:rPr>
          <w:rFonts w:hint="eastAsia"/>
        </w:rPr>
        <w:t>第</w:t>
      </w:r>
      <w:r>
        <w:t>3</w:t>
      </w:r>
      <w:r>
        <w:rPr>
          <w:rFonts w:hint="eastAsia"/>
        </w:rPr>
        <w:t>条の規定に違反し、又は受注者が構成事業者である事業者団体が同法第</w:t>
      </w:r>
      <w:r>
        <w:t>8</w:t>
      </w:r>
      <w:r>
        <w:rPr>
          <w:rFonts w:hint="eastAsia"/>
        </w:rPr>
        <w:t>条第</w:t>
      </w:r>
      <w:r>
        <w:t>1</w:t>
      </w:r>
      <w:r>
        <w:rPr>
          <w:rFonts w:hint="eastAsia"/>
        </w:rPr>
        <w:t>号の規定に違反したことにより、公正取引委員会が受注者に対し、同法第</w:t>
      </w:r>
      <w:r>
        <w:t>7</w:t>
      </w:r>
      <w:r>
        <w:rPr>
          <w:rFonts w:hint="eastAsia"/>
        </w:rPr>
        <w:t>条の</w:t>
      </w:r>
      <w:r>
        <w:t>2</w:t>
      </w:r>
      <w:r>
        <w:rPr>
          <w:rFonts w:hint="eastAsia"/>
        </w:rPr>
        <w:t>第</w:t>
      </w:r>
      <w:r>
        <w:t>1</w:t>
      </w:r>
      <w:r>
        <w:rPr>
          <w:rFonts w:hint="eastAsia"/>
        </w:rPr>
        <w:t>項</w:t>
      </w:r>
      <w:r>
        <w:t>(</w:t>
      </w:r>
      <w:r>
        <w:rPr>
          <w:rFonts w:hint="eastAsia"/>
        </w:rPr>
        <w:t>同法第</w:t>
      </w:r>
      <w:r>
        <w:t>8</w:t>
      </w:r>
      <w:r>
        <w:rPr>
          <w:rFonts w:hint="eastAsia"/>
        </w:rPr>
        <w:t>条の</w:t>
      </w:r>
      <w:r>
        <w:t>3</w:t>
      </w:r>
      <w:r>
        <w:rPr>
          <w:rFonts w:hint="eastAsia"/>
        </w:rPr>
        <w:t>において準用する場合を含む。</w:t>
      </w:r>
      <w:r>
        <w:t>)</w:t>
      </w:r>
      <w:r>
        <w:rPr>
          <w:rFonts w:hint="eastAsia"/>
        </w:rPr>
        <w:t>の規定に基づく課徴金の納付命令</w:t>
      </w:r>
      <w:r>
        <w:t>(</w:t>
      </w:r>
      <w:r>
        <w:rPr>
          <w:rFonts w:hint="eastAsia"/>
        </w:rPr>
        <w:t>以下この号において「納付命令」という。</w:t>
      </w:r>
      <w:r>
        <w:t>)</w:t>
      </w:r>
      <w:r>
        <w:rPr>
          <w:rFonts w:hint="eastAsia"/>
        </w:rPr>
        <w:t>を行い、当該納付命令が確定したとき</w:t>
      </w:r>
      <w:r>
        <w:t>(</w:t>
      </w:r>
      <w:r>
        <w:rPr>
          <w:rFonts w:hint="eastAsia"/>
        </w:rPr>
        <w:t>確定した当該納付命令が同法第</w:t>
      </w:r>
      <w:r>
        <w:t>63</w:t>
      </w:r>
      <w:r>
        <w:rPr>
          <w:rFonts w:hint="eastAsia"/>
        </w:rPr>
        <w:t>条第</w:t>
      </w:r>
      <w:r>
        <w:t>2</w:t>
      </w:r>
      <w:r>
        <w:rPr>
          <w:rFonts w:hint="eastAsia"/>
        </w:rPr>
        <w:t>項の規定により取り消された場合を含む。</w:t>
      </w:r>
      <w:r>
        <w:t>)</w:t>
      </w:r>
      <w:r>
        <w:rPr>
          <w:rFonts w:hint="eastAsia"/>
        </w:rPr>
        <w:t>。</w:t>
      </w:r>
    </w:p>
    <w:p w:rsidR="009E19E8" w:rsidRDefault="009E19E8" w:rsidP="00702B1F">
      <w:pPr>
        <w:pStyle w:val="sec2"/>
        <w:wordWrap w:val="0"/>
      </w:pPr>
      <w:bookmarkStart w:id="52" w:name="13001076101000000275"/>
      <w:bookmarkEnd w:id="52"/>
      <w:r>
        <w:rPr>
          <w:rFonts w:hint="eastAsia"/>
        </w:rPr>
        <w:t>ク　この契約に関して、納付命令又は独占禁止法第</w:t>
      </w:r>
      <w:r>
        <w:t>7</w:t>
      </w:r>
      <w:r>
        <w:rPr>
          <w:rFonts w:hint="eastAsia"/>
        </w:rPr>
        <w:t>条若しくは第</w:t>
      </w:r>
      <w:r>
        <w:t>8</w:t>
      </w:r>
      <w:r>
        <w:rPr>
          <w:rFonts w:hint="eastAsia"/>
        </w:rPr>
        <w:t>条の</w:t>
      </w:r>
      <w:r>
        <w:t>2</w:t>
      </w:r>
      <w:r>
        <w:rPr>
          <w:rFonts w:hint="eastAsia"/>
        </w:rPr>
        <w:t>の規定に基づく排除措置命令</w:t>
      </w:r>
      <w:r>
        <w:t>(</w:t>
      </w:r>
      <w:r>
        <w:rPr>
          <w:rFonts w:hint="eastAsia"/>
        </w:rPr>
        <w:t>これらの命令が受注者又は受注者が構成事業者である事業者団体</w:t>
      </w:r>
      <w:r>
        <w:t>(</w:t>
      </w:r>
      <w:r>
        <w:rPr>
          <w:rFonts w:hint="eastAsia"/>
        </w:rPr>
        <w:t>以下この号において「受注者等」という。</w:t>
      </w:r>
      <w:r>
        <w:t>)</w:t>
      </w:r>
      <w:r>
        <w:rPr>
          <w:rFonts w:hint="eastAsia"/>
        </w:rPr>
        <w:t>に対して行われたときは、受注者等に対する命令で確定したものをいい、受注者等に対して行われていないときは、各名宛人に対する命令全てが確定した場合における当該命令をいう。ケにおいて「納付命令又は排除措置命令」という。</w:t>
      </w:r>
      <w:r>
        <w:t>)</w:t>
      </w:r>
      <w:r>
        <w:rPr>
          <w:rFonts w:hint="eastAsia"/>
        </w:rPr>
        <w:t>において、この契約に関し、同法第</w:t>
      </w:r>
      <w:r>
        <w:t>3</w:t>
      </w:r>
      <w:r>
        <w:rPr>
          <w:rFonts w:hint="eastAsia"/>
        </w:rPr>
        <w:t>条又は第</w:t>
      </w:r>
      <w:r>
        <w:t>8</w:t>
      </w:r>
      <w:r>
        <w:rPr>
          <w:rFonts w:hint="eastAsia"/>
        </w:rPr>
        <w:t>条第</w:t>
      </w:r>
      <w:r>
        <w:t>1</w:t>
      </w:r>
      <w:r>
        <w:rPr>
          <w:rFonts w:hint="eastAsia"/>
        </w:rPr>
        <w:t>号の規定に違反する行為の実行としての事業活動があったとされたとき。</w:t>
      </w:r>
    </w:p>
    <w:p w:rsidR="009E19E8" w:rsidRDefault="009E19E8" w:rsidP="00702B1F">
      <w:pPr>
        <w:pStyle w:val="sec2"/>
        <w:wordWrap w:val="0"/>
      </w:pPr>
      <w:bookmarkStart w:id="53" w:name="13001076101000000271"/>
      <w:bookmarkEnd w:id="53"/>
      <w:r>
        <w:rPr>
          <w:rFonts w:hint="eastAsia"/>
        </w:rPr>
        <w:t>ケ　この契約に関して、納付命令又は排除措置命令により、受注者等に独占禁止法第</w:t>
      </w:r>
      <w:r>
        <w:t>3</w:t>
      </w:r>
      <w:r>
        <w:rPr>
          <w:rFonts w:hint="eastAsia"/>
        </w:rPr>
        <w:t>条又は第</w:t>
      </w:r>
      <w:r>
        <w:t>8</w:t>
      </w:r>
      <w:r>
        <w:rPr>
          <w:rFonts w:hint="eastAsia"/>
        </w:rPr>
        <w:t>条第</w:t>
      </w:r>
      <w:r>
        <w:t>1</w:t>
      </w:r>
      <w:r>
        <w:rPr>
          <w:rFonts w:hint="eastAsia"/>
        </w:rPr>
        <w:t>号の規定に違反する行為があったとされた期間及び当該違反する行為の対象となった取引分野が示された場合において、この契約が、当該期間</w:t>
      </w:r>
      <w:r>
        <w:t>(</w:t>
      </w:r>
      <w:r>
        <w:rPr>
          <w:rFonts w:hint="eastAsia"/>
        </w:rPr>
        <w:t>これらの命令に係る事件について、公正取引委員会が受注者に対し納付命令を行い、これが確定したときは、当該納付命令における課徴金の計算の基礎である当該違反する行為の実行期間を除く。</w:t>
      </w:r>
      <w:r>
        <w:t>)</w:t>
      </w:r>
      <w:r>
        <w:rPr>
          <w:rFonts w:hint="eastAsia"/>
        </w:rPr>
        <w:t>に入札</w:t>
      </w:r>
      <w:r>
        <w:t>(</w:t>
      </w:r>
      <w:r>
        <w:rPr>
          <w:rFonts w:hint="eastAsia"/>
        </w:rPr>
        <w:t>見積書の提出を含む。</w:t>
      </w:r>
      <w:r>
        <w:t>)</w:t>
      </w:r>
      <w:r>
        <w:rPr>
          <w:rFonts w:hint="eastAsia"/>
        </w:rPr>
        <w:t>が行われたものであり、かつ、当該取引分野に該当するものであるとき。</w:t>
      </w:r>
    </w:p>
    <w:p w:rsidR="009E19E8" w:rsidRDefault="009E19E8" w:rsidP="00702B1F">
      <w:pPr>
        <w:pStyle w:val="sec2"/>
        <w:wordWrap w:val="0"/>
      </w:pPr>
      <w:bookmarkStart w:id="54" w:name="13001076101000000263"/>
      <w:bookmarkEnd w:id="54"/>
      <w:r>
        <w:rPr>
          <w:rFonts w:hint="eastAsia"/>
        </w:rPr>
        <w:t>コ　この契約に関して、受注者</w:t>
      </w:r>
      <w:r>
        <w:t>(</w:t>
      </w:r>
      <w:r>
        <w:rPr>
          <w:rFonts w:hint="eastAsia"/>
        </w:rPr>
        <w:t>法人にあっては、その役員及び使用人を含む。サにおいて同じ。）の刑法</w:t>
      </w:r>
      <w:r>
        <w:t>(</w:t>
      </w:r>
      <w:r>
        <w:rPr>
          <w:rFonts w:hint="eastAsia"/>
        </w:rPr>
        <w:t>明治</w:t>
      </w:r>
      <w:r>
        <w:t>40</w:t>
      </w:r>
      <w:r>
        <w:rPr>
          <w:rFonts w:hint="eastAsia"/>
        </w:rPr>
        <w:t>年法律第</w:t>
      </w:r>
      <w:r>
        <w:t>45</w:t>
      </w:r>
      <w:r>
        <w:rPr>
          <w:rFonts w:hint="eastAsia"/>
        </w:rPr>
        <w:t>号</w:t>
      </w:r>
      <w:r>
        <w:t>)</w:t>
      </w:r>
      <w:r>
        <w:rPr>
          <w:rFonts w:hint="eastAsia"/>
        </w:rPr>
        <w:t>第</w:t>
      </w:r>
      <w:r>
        <w:t>96</w:t>
      </w:r>
      <w:r>
        <w:rPr>
          <w:rFonts w:hint="eastAsia"/>
        </w:rPr>
        <w:t>条の</w:t>
      </w:r>
      <w:r>
        <w:t>6</w:t>
      </w:r>
      <w:r>
        <w:rPr>
          <w:rFonts w:hint="eastAsia"/>
        </w:rPr>
        <w:t>又は独占禁止法第</w:t>
      </w:r>
      <w:r>
        <w:t>89</w:t>
      </w:r>
      <w:r>
        <w:rPr>
          <w:rFonts w:hint="eastAsia"/>
        </w:rPr>
        <w:t>条第</w:t>
      </w:r>
      <w:r>
        <w:t>1</w:t>
      </w:r>
      <w:r>
        <w:rPr>
          <w:rFonts w:hint="eastAsia"/>
        </w:rPr>
        <w:t>項若しくは第</w:t>
      </w:r>
      <w:r>
        <w:t>95</w:t>
      </w:r>
      <w:r>
        <w:rPr>
          <w:rFonts w:hint="eastAsia"/>
        </w:rPr>
        <w:t>条第</w:t>
      </w:r>
      <w:r>
        <w:t>1</w:t>
      </w:r>
      <w:r>
        <w:rPr>
          <w:rFonts w:hint="eastAsia"/>
        </w:rPr>
        <w:t>項第</w:t>
      </w:r>
      <w:r>
        <w:t>1</w:t>
      </w:r>
      <w:r>
        <w:rPr>
          <w:rFonts w:hint="eastAsia"/>
        </w:rPr>
        <w:t>号の規定による刑が確定したとき。</w:t>
      </w:r>
    </w:p>
    <w:p w:rsidR="009E19E8" w:rsidRDefault="009E19E8" w:rsidP="00702B1F">
      <w:pPr>
        <w:pStyle w:val="sec2"/>
        <w:wordWrap w:val="0"/>
      </w:pPr>
      <w:bookmarkStart w:id="55" w:name="13001076101000000259"/>
      <w:bookmarkEnd w:id="55"/>
      <w:r>
        <w:rPr>
          <w:rFonts w:hint="eastAsia"/>
        </w:rPr>
        <w:t>サ　この契約に関して、受注者の刑法第</w:t>
      </w:r>
      <w:r>
        <w:t>198</w:t>
      </w:r>
      <w:r>
        <w:rPr>
          <w:rFonts w:hint="eastAsia"/>
        </w:rPr>
        <w:t>条の規定による刑が確定したとき。</w:t>
      </w:r>
    </w:p>
    <w:p w:rsidR="009E19E8" w:rsidRDefault="009E19E8" w:rsidP="00702B1F">
      <w:pPr>
        <w:pStyle w:val="detailindent"/>
        <w:wordWrap w:val="0"/>
      </w:pPr>
      <w:r>
        <w:t>(</w:t>
      </w:r>
      <w:r>
        <w:rPr>
          <w:rFonts w:hint="eastAsia"/>
        </w:rPr>
        <w:t>発注者の責めに帰すべき事由による場合の解除の制限</w:t>
      </w:r>
      <w:r>
        <w:t>)</w:t>
      </w:r>
    </w:p>
    <w:p w:rsidR="009E19E8" w:rsidRDefault="009E19E8" w:rsidP="00702B1F">
      <w:pPr>
        <w:pStyle w:val="sec0"/>
        <w:wordWrap w:val="0"/>
      </w:pPr>
      <w:r>
        <w:rPr>
          <w:rFonts w:hint="eastAsia"/>
        </w:rPr>
        <w:t>第</w:t>
      </w:r>
      <w:r>
        <w:t>46</w:t>
      </w:r>
      <w:r>
        <w:rPr>
          <w:rFonts w:hint="eastAsia"/>
        </w:rPr>
        <w:t>条　第</w:t>
      </w:r>
      <w:r>
        <w:t>44</w:t>
      </w:r>
      <w:r>
        <w:rPr>
          <w:rFonts w:hint="eastAsia"/>
        </w:rPr>
        <w:t>条各号又は前条各号に定める事項が発注者の責めに帰すべき事由によるものであるときは、発注者は、前</w:t>
      </w:r>
      <w:r>
        <w:t>2</w:t>
      </w:r>
      <w:r>
        <w:rPr>
          <w:rFonts w:hint="eastAsia"/>
        </w:rPr>
        <w:t>条の規定による契約を解除することができない。</w:t>
      </w:r>
    </w:p>
    <w:p w:rsidR="009E19E8" w:rsidRDefault="009E19E8" w:rsidP="00702B1F">
      <w:pPr>
        <w:pStyle w:val="detailindent"/>
        <w:wordWrap w:val="0"/>
      </w:pPr>
      <w:r>
        <w:t>(</w:t>
      </w:r>
      <w:r>
        <w:rPr>
          <w:rFonts w:hint="eastAsia"/>
        </w:rPr>
        <w:t>受注者の催告による解除権</w:t>
      </w:r>
      <w:r>
        <w:t>)</w:t>
      </w:r>
    </w:p>
    <w:p w:rsidR="009E19E8" w:rsidRDefault="009E19E8" w:rsidP="00702B1F">
      <w:pPr>
        <w:pStyle w:val="sec0"/>
        <w:wordWrap w:val="0"/>
      </w:pPr>
      <w:r>
        <w:rPr>
          <w:rFonts w:hint="eastAsia"/>
        </w:rPr>
        <w:t>第</w:t>
      </w:r>
      <w:r>
        <w:t>47</w:t>
      </w:r>
      <w:r>
        <w:rPr>
          <w:rFonts w:hint="eastAsia"/>
        </w:rPr>
        <w:t>条　受注者は、発注者がこの契約に違反したときは、相当の期間を定めてその履行の催告をし、その期間内に履行がないときは、契約を解除することができる。ただし、その期間を経過した時における債務の不履行がこの契約及び取引上の社会通念に照らして軽微であるときは、この限りでない。</w:t>
      </w:r>
    </w:p>
    <w:p w:rsidR="009E19E8" w:rsidRDefault="009E19E8" w:rsidP="00702B1F">
      <w:pPr>
        <w:pStyle w:val="detailindent"/>
        <w:wordWrap w:val="0"/>
      </w:pPr>
      <w:r>
        <w:t>(</w:t>
      </w:r>
      <w:r>
        <w:rPr>
          <w:rFonts w:hint="eastAsia"/>
        </w:rPr>
        <w:t>受注者の催告によらない解除権</w:t>
      </w:r>
      <w:r>
        <w:t>)</w:t>
      </w:r>
    </w:p>
    <w:p w:rsidR="009E19E8" w:rsidRDefault="009E19E8" w:rsidP="00702B1F">
      <w:pPr>
        <w:pStyle w:val="sec0"/>
        <w:wordWrap w:val="0"/>
      </w:pPr>
      <w:r>
        <w:rPr>
          <w:rFonts w:hint="eastAsia"/>
        </w:rPr>
        <w:t>第</w:t>
      </w:r>
      <w:r>
        <w:t>48</w:t>
      </w:r>
      <w:r>
        <w:rPr>
          <w:rFonts w:hint="eastAsia"/>
        </w:rPr>
        <w:t>条　受注者は、次の各号のいずれかに該当するときは、直ちにこの契約を解除することができる。</w:t>
      </w:r>
    </w:p>
    <w:p w:rsidR="009E19E8" w:rsidRDefault="009E19E8" w:rsidP="00702B1F">
      <w:pPr>
        <w:pStyle w:val="sec1"/>
        <w:wordWrap w:val="0"/>
      </w:pPr>
      <w:bookmarkStart w:id="56" w:name="at47cl1it1"/>
      <w:r>
        <w:t>(1)</w:t>
      </w:r>
      <w:r>
        <w:rPr>
          <w:rFonts w:hint="eastAsia"/>
        </w:rPr>
        <w:t xml:space="preserve">　第</w:t>
      </w:r>
      <w:r>
        <w:t>19</w:t>
      </w:r>
      <w:r>
        <w:rPr>
          <w:rFonts w:hint="eastAsia"/>
        </w:rPr>
        <w:t>条の規定により設計図書を変更したため請負代金額が</w:t>
      </w:r>
      <w:r>
        <w:t>3</w:t>
      </w:r>
      <w:r>
        <w:rPr>
          <w:rFonts w:hint="eastAsia"/>
        </w:rPr>
        <w:t>分の</w:t>
      </w:r>
      <w:r>
        <w:t>2</w:t>
      </w:r>
      <w:r>
        <w:rPr>
          <w:rFonts w:hint="eastAsia"/>
        </w:rPr>
        <w:t>以上減少したとき。</w:t>
      </w:r>
      <w:bookmarkEnd w:id="56"/>
    </w:p>
    <w:p w:rsidR="009E19E8" w:rsidRDefault="009E19E8" w:rsidP="00702B1F">
      <w:pPr>
        <w:pStyle w:val="sec1"/>
        <w:wordWrap w:val="0"/>
      </w:pPr>
      <w:bookmarkStart w:id="57" w:name="at47cl1it2"/>
      <w:r>
        <w:t>(2)</w:t>
      </w:r>
      <w:r>
        <w:rPr>
          <w:rFonts w:hint="eastAsia"/>
        </w:rPr>
        <w:t xml:space="preserve">　第</w:t>
      </w:r>
      <w:r>
        <w:t>20</w:t>
      </w:r>
      <w:r>
        <w:rPr>
          <w:rFonts w:hint="eastAsia"/>
        </w:rPr>
        <w:t>条第</w:t>
      </w:r>
      <w:r>
        <w:t>1</w:t>
      </w:r>
      <w:r>
        <w:rPr>
          <w:rFonts w:hint="eastAsia"/>
        </w:rPr>
        <w:t>項又は第</w:t>
      </w:r>
      <w:r>
        <w:t>2</w:t>
      </w:r>
      <w:r>
        <w:rPr>
          <w:rFonts w:hint="eastAsia"/>
        </w:rPr>
        <w:t>項の規定による工事の施工の中止期間が工期の</w:t>
      </w:r>
      <w:r>
        <w:t>10</w:t>
      </w:r>
      <w:r>
        <w:rPr>
          <w:rFonts w:hint="eastAsia"/>
        </w:rPr>
        <w:t>分の</w:t>
      </w:r>
      <w:r>
        <w:t>5(</w:t>
      </w:r>
      <w:r>
        <w:rPr>
          <w:rFonts w:hint="eastAsia"/>
        </w:rPr>
        <w:t>工期の</w:t>
      </w:r>
      <w:r>
        <w:t>10</w:t>
      </w:r>
      <w:r>
        <w:rPr>
          <w:rFonts w:hint="eastAsia"/>
        </w:rPr>
        <w:t>分の</w:t>
      </w:r>
      <w:r>
        <w:t>5</w:t>
      </w:r>
      <w:r>
        <w:rPr>
          <w:rFonts w:hint="eastAsia"/>
        </w:rPr>
        <w:t>が</w:t>
      </w:r>
      <w:r>
        <w:t>6</w:t>
      </w:r>
      <w:r>
        <w:rPr>
          <w:rFonts w:hint="eastAsia"/>
        </w:rPr>
        <w:t>月を超えるときは、</w:t>
      </w:r>
      <w:r>
        <w:t>6</w:t>
      </w:r>
      <w:r>
        <w:rPr>
          <w:rFonts w:hint="eastAsia"/>
        </w:rPr>
        <w:t>月</w:t>
      </w:r>
      <w:r>
        <w:t>)</w:t>
      </w:r>
      <w:r>
        <w:rPr>
          <w:rFonts w:hint="eastAsia"/>
        </w:rPr>
        <w:t>を超えたとき。ただし、中止が工事の一部のみの場合は、その一部を除いた他の部分の工事が完了した後</w:t>
      </w:r>
      <w:r>
        <w:t>3</w:t>
      </w:r>
      <w:r>
        <w:rPr>
          <w:rFonts w:hint="eastAsia"/>
        </w:rPr>
        <w:t>月を経過しても、なおその中止が解除されないとき。</w:t>
      </w:r>
      <w:bookmarkEnd w:id="57"/>
    </w:p>
    <w:p w:rsidR="009E19E8" w:rsidRDefault="009E19E8" w:rsidP="00702B1F">
      <w:pPr>
        <w:pStyle w:val="detailindent"/>
        <w:wordWrap w:val="0"/>
      </w:pPr>
      <w:r>
        <w:t>(</w:t>
      </w:r>
      <w:r>
        <w:rPr>
          <w:rFonts w:hint="eastAsia"/>
        </w:rPr>
        <w:t>受注者の責めに帰すべき事由による場合の解除の制限</w:t>
      </w:r>
      <w:r>
        <w:t>)</w:t>
      </w:r>
    </w:p>
    <w:p w:rsidR="009E19E8" w:rsidRDefault="009E19E8" w:rsidP="00702B1F">
      <w:pPr>
        <w:pStyle w:val="sec0"/>
        <w:wordWrap w:val="0"/>
      </w:pPr>
      <w:r>
        <w:rPr>
          <w:rFonts w:hint="eastAsia"/>
        </w:rPr>
        <w:t>第</w:t>
      </w:r>
      <w:r>
        <w:t>49</w:t>
      </w:r>
      <w:r>
        <w:rPr>
          <w:rFonts w:hint="eastAsia"/>
        </w:rPr>
        <w:t>条　第</w:t>
      </w:r>
      <w:r>
        <w:t>47</w:t>
      </w:r>
      <w:r>
        <w:rPr>
          <w:rFonts w:hint="eastAsia"/>
        </w:rPr>
        <w:t>条又は前条各号に定める事項が受注者の責めに帰すべき事由によるものであるときは、受注者は前</w:t>
      </w:r>
      <w:r>
        <w:t>2</w:t>
      </w:r>
      <w:r>
        <w:rPr>
          <w:rFonts w:hint="eastAsia"/>
        </w:rPr>
        <w:t>条の規定による契約の解除をすることができない。</w:t>
      </w:r>
    </w:p>
    <w:p w:rsidR="009E19E8" w:rsidRDefault="009E19E8" w:rsidP="00702B1F">
      <w:pPr>
        <w:pStyle w:val="detailindent"/>
        <w:wordWrap w:val="0"/>
      </w:pPr>
      <w:r>
        <w:t>(</w:t>
      </w:r>
      <w:r>
        <w:rPr>
          <w:rFonts w:hint="eastAsia"/>
        </w:rPr>
        <w:t>解除に伴う措置</w:t>
      </w:r>
      <w:r>
        <w:t>)</w:t>
      </w:r>
    </w:p>
    <w:p w:rsidR="009E19E8" w:rsidRDefault="009E19E8" w:rsidP="00702B1F">
      <w:pPr>
        <w:pStyle w:val="sec0"/>
        <w:wordWrap w:val="0"/>
      </w:pPr>
      <w:r>
        <w:rPr>
          <w:rFonts w:hint="eastAsia"/>
        </w:rPr>
        <w:t>第</w:t>
      </w:r>
      <w:r>
        <w:t>50</w:t>
      </w:r>
      <w:r>
        <w:rPr>
          <w:rFonts w:hint="eastAsia"/>
        </w:rPr>
        <w:t>条　発注者は、この契約が工事の完成前に解除された場合においては、出来形部分を検査の上、当該検査に合格した部分及び部分払の対象となった工事材料の引渡しを受けるものとし、当該引渡しを受けたときは、当該引渡しを受けた出来形部分に相応する請負代金を受注者に支払わなければならない。この場合において、発注者は、必要があると認められるときは、その理由を受注者に通知して、出来形部分を最小限度破壊して検査することができる。</w:t>
      </w:r>
    </w:p>
    <w:p w:rsidR="009E19E8" w:rsidRDefault="009E19E8" w:rsidP="00702B1F">
      <w:pPr>
        <w:pStyle w:val="sec0"/>
        <w:wordWrap w:val="0"/>
      </w:pPr>
      <w:r>
        <w:t>2</w:t>
      </w:r>
      <w:r>
        <w:rPr>
          <w:rFonts w:hint="eastAsia"/>
        </w:rPr>
        <w:t xml:space="preserve">　前項の場合において、検査又は復旧に直接要する費用は、受注者の負担とする。</w:t>
      </w:r>
    </w:p>
    <w:p w:rsidR="009E19E8" w:rsidRDefault="009E19E8" w:rsidP="00702B1F">
      <w:pPr>
        <w:pStyle w:val="sec0"/>
        <w:wordWrap w:val="0"/>
      </w:pPr>
      <w:r>
        <w:t>3</w:t>
      </w:r>
      <w:r>
        <w:rPr>
          <w:rFonts w:hint="eastAsia"/>
        </w:rPr>
        <w:t xml:space="preserve">　第</w:t>
      </w:r>
      <w:r>
        <w:t>1</w:t>
      </w:r>
      <w:r>
        <w:rPr>
          <w:rFonts w:hint="eastAsia"/>
        </w:rPr>
        <w:t>項の場合において、第</w:t>
      </w:r>
      <w:r>
        <w:t>35</w:t>
      </w:r>
      <w:r>
        <w:rPr>
          <w:rFonts w:hint="eastAsia"/>
        </w:rPr>
        <w:t>条（第</w:t>
      </w:r>
      <w:r>
        <w:t>58</w:t>
      </w:r>
      <w:r>
        <w:rPr>
          <w:rFonts w:hint="eastAsia"/>
        </w:rPr>
        <w:t>条において準用する場合を含む。）の規定による前払金又は中間前払金があったときは、当該前払金の額及び中間前払金の額</w:t>
      </w:r>
      <w:r>
        <w:t>(</w:t>
      </w:r>
      <w:r>
        <w:rPr>
          <w:rFonts w:hint="eastAsia"/>
        </w:rPr>
        <w:t>第</w:t>
      </w:r>
      <w:r>
        <w:t>38</w:t>
      </w:r>
      <w:r>
        <w:rPr>
          <w:rFonts w:hint="eastAsia"/>
        </w:rPr>
        <w:t>条及び第</w:t>
      </w:r>
      <w:r>
        <w:t>59</w:t>
      </w:r>
      <w:r>
        <w:rPr>
          <w:rFonts w:hint="eastAsia"/>
        </w:rPr>
        <w:t>条の規定による部分払をしているときは、その部分払において償却した前払金及び中間前払金の額を控除した額</w:t>
      </w:r>
      <w:r>
        <w:t>)</w:t>
      </w:r>
      <w:r>
        <w:rPr>
          <w:rFonts w:hint="eastAsia"/>
        </w:rPr>
        <w:t>を同項前段の出来形部分に相応する請負代金額から控除する。この場合において、受領済みの前払金額及び中間前払金額になお余剰があるときは、受注者は、解除が第</w:t>
      </w:r>
      <w:r>
        <w:t>44</w:t>
      </w:r>
      <w:r>
        <w:rPr>
          <w:rFonts w:hint="eastAsia"/>
        </w:rPr>
        <w:t>条、第</w:t>
      </w:r>
      <w:r>
        <w:t>45</w:t>
      </w:r>
      <w:r>
        <w:rPr>
          <w:rFonts w:hint="eastAsia"/>
        </w:rPr>
        <w:t>条又は次条第</w:t>
      </w:r>
      <w:r>
        <w:t>3</w:t>
      </w:r>
      <w:r>
        <w:rPr>
          <w:rFonts w:hint="eastAsia"/>
        </w:rPr>
        <w:t>項の規定によるときにあっては、その余剰額に前払金又は中間前払金の支払の日から返還の日までの日数に応じ、契約締結の日における支払遅延防止法の遅延利息の率を乗じて計算した額の利息を付した額を、解除が第</w:t>
      </w:r>
      <w:r>
        <w:t>43</w:t>
      </w:r>
      <w:r>
        <w:rPr>
          <w:rFonts w:hint="eastAsia"/>
        </w:rPr>
        <w:t>条、第</w:t>
      </w:r>
      <w:r>
        <w:t>47</w:t>
      </w:r>
      <w:r>
        <w:rPr>
          <w:rFonts w:hint="eastAsia"/>
        </w:rPr>
        <w:t>条又は第</w:t>
      </w:r>
      <w:r>
        <w:t>48</w:t>
      </w:r>
      <w:r>
        <w:rPr>
          <w:rFonts w:hint="eastAsia"/>
        </w:rPr>
        <w:t>条の規定によるときにあっては、その余剰額を発注者に返還しなければならない。</w:t>
      </w:r>
    </w:p>
    <w:p w:rsidR="009E19E8" w:rsidRDefault="009E19E8" w:rsidP="00702B1F">
      <w:pPr>
        <w:pStyle w:val="sec0"/>
        <w:wordWrap w:val="0"/>
      </w:pPr>
      <w:r>
        <w:t>4</w:t>
      </w:r>
      <w:r>
        <w:rPr>
          <w:rFonts w:hint="eastAsia"/>
        </w:rPr>
        <w:t xml:space="preserve">　受注者は、この契約が工事の完成前に解除された場合において、支給材料があるときは、第</w:t>
      </w:r>
      <w:r>
        <w:t>1</w:t>
      </w:r>
      <w:r>
        <w:rPr>
          <w:rFonts w:hint="eastAsia"/>
        </w:rPr>
        <w:t>項の出来形部分の検査に合格した部分に使用されているものを除き、発注者に返還しなければならない。この場合において、当該支給材料が受注者の故意若しくは過失により滅失若しくは毀損したとき、又は出来形部分の検査に合格しなかった部分に使用されているときは、代品を納め、若しくは原状に復して返還し、又は返還に代えてその損害を賠償しなければならない。</w:t>
      </w:r>
    </w:p>
    <w:p w:rsidR="009E19E8" w:rsidRDefault="009E19E8" w:rsidP="00702B1F">
      <w:pPr>
        <w:pStyle w:val="sec0"/>
        <w:wordWrap w:val="0"/>
      </w:pPr>
      <w:r>
        <w:t>5</w:t>
      </w:r>
      <w:r>
        <w:rPr>
          <w:rFonts w:hint="eastAsia"/>
        </w:rPr>
        <w:t xml:space="preserve">　受注者は、この契約が工事の完成前に解除された場合において、貸与品があるときは、当該貸与品を発注者に返還しなければならない。この場合において、当該貸与品が受注者の故意又は過失により滅失又は毀損したときは、代品を納め、若しくは原状に復して返還し、又は返還に代えてその損害を賠償しなければならない。</w:t>
      </w:r>
    </w:p>
    <w:p w:rsidR="009E19E8" w:rsidRDefault="009E19E8" w:rsidP="00702B1F">
      <w:pPr>
        <w:pStyle w:val="sec0"/>
        <w:wordWrap w:val="0"/>
      </w:pPr>
      <w:r>
        <w:t>6</w:t>
      </w:r>
      <w:r>
        <w:rPr>
          <w:rFonts w:hint="eastAsia"/>
        </w:rPr>
        <w:t xml:space="preserve">　受注者は、この契約が工事の完成前に解除された場合において、工事用地等に受注者が所有し、又は管理する工事材料、建設機械器具、仮設物その他の物件があるときは、受注者は、当該物件を撤去するとともに、工事用地等を修復し、取り片付けて、発注者に明け渡さなければならない。</w:t>
      </w:r>
    </w:p>
    <w:p w:rsidR="009E19E8" w:rsidRDefault="009E19E8" w:rsidP="00702B1F">
      <w:pPr>
        <w:pStyle w:val="sec0"/>
        <w:wordWrap w:val="0"/>
      </w:pPr>
      <w:r>
        <w:t>7</w:t>
      </w:r>
      <w:r>
        <w:rPr>
          <w:rFonts w:hint="eastAsia"/>
        </w:rPr>
        <w:t xml:space="preserve">　前項の場合において、受注者が正当な理由なく、相当の期間内に当該物件を撤去せず、又は工事用地等の修復若しくは取片付けを行わないときは、発注者は、受注者に代わって当該物件を処分し、又は工事用地等の修復若しくは取片付けを行うことができる。この場合において、受注者は、発注者の処分又は修復若しくは取片付けについて異議を申し出ることができず、また、発注者の処分又は修復若しくは取片付けに要した費用を負担しなければならない。</w:t>
      </w:r>
    </w:p>
    <w:p w:rsidR="009E19E8" w:rsidRDefault="009E19E8" w:rsidP="00702B1F">
      <w:pPr>
        <w:pStyle w:val="sec0"/>
        <w:wordWrap w:val="0"/>
      </w:pPr>
      <w:r>
        <w:t>8</w:t>
      </w:r>
      <w:r>
        <w:rPr>
          <w:rFonts w:hint="eastAsia"/>
        </w:rPr>
        <w:t xml:space="preserve">　第</w:t>
      </w:r>
      <w:r>
        <w:t>4</w:t>
      </w:r>
      <w:r>
        <w:rPr>
          <w:rFonts w:hint="eastAsia"/>
        </w:rPr>
        <w:t>項前段及び第</w:t>
      </w:r>
      <w:r>
        <w:t>5</w:t>
      </w:r>
      <w:r>
        <w:rPr>
          <w:rFonts w:hint="eastAsia"/>
        </w:rPr>
        <w:t>項前段に規定する受注者のとるべき措置の期限、方法等については、この契約の解除が第</w:t>
      </w:r>
      <w:r>
        <w:t>44</w:t>
      </w:r>
      <w:r>
        <w:rPr>
          <w:rFonts w:hint="eastAsia"/>
        </w:rPr>
        <w:t>条、第</w:t>
      </w:r>
      <w:r>
        <w:t>45</w:t>
      </w:r>
      <w:r>
        <w:rPr>
          <w:rFonts w:hint="eastAsia"/>
        </w:rPr>
        <w:t>条又は次条第</w:t>
      </w:r>
      <w:r>
        <w:t>3</w:t>
      </w:r>
      <w:r>
        <w:rPr>
          <w:rFonts w:hint="eastAsia"/>
        </w:rPr>
        <w:t>項の規定によるときは発注者が定め、第</w:t>
      </w:r>
      <w:r>
        <w:t>43</w:t>
      </w:r>
      <w:r>
        <w:rPr>
          <w:rFonts w:hint="eastAsia"/>
        </w:rPr>
        <w:t>条、第</w:t>
      </w:r>
      <w:r>
        <w:t>47</w:t>
      </w:r>
      <w:r>
        <w:rPr>
          <w:rFonts w:hint="eastAsia"/>
        </w:rPr>
        <w:t>条又は第</w:t>
      </w:r>
      <w:r>
        <w:t>48</w:t>
      </w:r>
      <w:r>
        <w:rPr>
          <w:rFonts w:hint="eastAsia"/>
        </w:rPr>
        <w:t>条の規定によるときは、受注者が発注者の意見を聴いて定めるものとし、第</w:t>
      </w:r>
      <w:r>
        <w:t>4</w:t>
      </w:r>
      <w:r>
        <w:rPr>
          <w:rFonts w:hint="eastAsia"/>
        </w:rPr>
        <w:t>項後段、第</w:t>
      </w:r>
      <w:r>
        <w:t>5</w:t>
      </w:r>
      <w:r>
        <w:rPr>
          <w:rFonts w:hint="eastAsia"/>
        </w:rPr>
        <w:t>項後段及び第</w:t>
      </w:r>
      <w:r>
        <w:t>6</w:t>
      </w:r>
      <w:r>
        <w:rPr>
          <w:rFonts w:hint="eastAsia"/>
        </w:rPr>
        <w:t>項に規定する受注者のとるべき措置の期限、方法等については、発注者が受注者の意見を聴いて定めるものとする。</w:t>
      </w:r>
    </w:p>
    <w:p w:rsidR="009E19E8" w:rsidRDefault="009E19E8" w:rsidP="00702B1F">
      <w:pPr>
        <w:pStyle w:val="sec0"/>
        <w:wordWrap w:val="0"/>
      </w:pPr>
      <w:r>
        <w:t>9</w:t>
      </w:r>
      <w:r>
        <w:rPr>
          <w:rFonts w:hint="eastAsia"/>
        </w:rPr>
        <w:t xml:space="preserve">　工事の完成後にこの契約が解除された場合は、解除に伴い生じる事項の処理については発注者及び受注者が民法の規定に従って協議して決める。</w:t>
      </w:r>
    </w:p>
    <w:p w:rsidR="009E19E8" w:rsidRDefault="009E19E8" w:rsidP="00702B1F">
      <w:pPr>
        <w:pStyle w:val="detailindent"/>
        <w:wordWrap w:val="0"/>
      </w:pPr>
      <w:r>
        <w:t>(</w:t>
      </w:r>
      <w:r>
        <w:rPr>
          <w:rFonts w:hint="eastAsia"/>
        </w:rPr>
        <w:t>発注者の損害賠償請求等</w:t>
      </w:r>
      <w:r>
        <w:t>)</w:t>
      </w:r>
    </w:p>
    <w:p w:rsidR="009E19E8" w:rsidRDefault="009E19E8" w:rsidP="00702B1F">
      <w:pPr>
        <w:pStyle w:val="sec0"/>
        <w:wordWrap w:val="0"/>
      </w:pPr>
      <w:r>
        <w:rPr>
          <w:rFonts w:hint="eastAsia"/>
        </w:rPr>
        <w:t>第</w:t>
      </w:r>
      <w:r>
        <w:t>51</w:t>
      </w:r>
      <w:r>
        <w:rPr>
          <w:rFonts w:hint="eastAsia"/>
        </w:rPr>
        <w:t>条　発注者は、受注者が次の各号のいずれかに該当するときは、これによって生じた損害の賠償を請求することができる。</w:t>
      </w:r>
    </w:p>
    <w:p w:rsidR="009E19E8" w:rsidRDefault="009E19E8" w:rsidP="00702B1F">
      <w:pPr>
        <w:pStyle w:val="sec1"/>
        <w:wordWrap w:val="0"/>
      </w:pPr>
      <w:bookmarkStart w:id="58" w:name="13001076101000000127"/>
      <w:bookmarkEnd w:id="58"/>
      <w:r>
        <w:t>(1)</w:t>
      </w:r>
      <w:r>
        <w:rPr>
          <w:rFonts w:hint="eastAsia"/>
        </w:rPr>
        <w:t xml:space="preserve">　工期内に工事を完成することができないとき。</w:t>
      </w:r>
    </w:p>
    <w:p w:rsidR="009E19E8" w:rsidRDefault="009E19E8" w:rsidP="00702B1F">
      <w:pPr>
        <w:pStyle w:val="sec1"/>
        <w:wordWrap w:val="0"/>
      </w:pPr>
      <w:bookmarkStart w:id="59" w:name="13001076101000000131"/>
      <w:bookmarkEnd w:id="59"/>
      <w:r>
        <w:t>(2)</w:t>
      </w:r>
      <w:r>
        <w:rPr>
          <w:rFonts w:hint="eastAsia"/>
        </w:rPr>
        <w:t xml:space="preserve">　この工事目的物に契約不適合があるとき。</w:t>
      </w:r>
    </w:p>
    <w:p w:rsidR="009E19E8" w:rsidRDefault="009E19E8" w:rsidP="00702B1F">
      <w:pPr>
        <w:pStyle w:val="sec1"/>
        <w:wordWrap w:val="0"/>
      </w:pPr>
      <w:bookmarkStart w:id="60" w:name="13001076101000000135"/>
      <w:bookmarkEnd w:id="60"/>
      <w:r>
        <w:t>(3)</w:t>
      </w:r>
      <w:r>
        <w:rPr>
          <w:rFonts w:hint="eastAsia"/>
        </w:rPr>
        <w:t xml:space="preserve">　第</w:t>
      </w:r>
      <w:r>
        <w:t>44</w:t>
      </w:r>
      <w:r>
        <w:rPr>
          <w:rFonts w:hint="eastAsia"/>
        </w:rPr>
        <w:t>条又は第</w:t>
      </w:r>
      <w:r>
        <w:t>45</w:t>
      </w:r>
      <w:r>
        <w:rPr>
          <w:rFonts w:hint="eastAsia"/>
        </w:rPr>
        <w:t>条の規定により、工事目的物の完成後にこの契約が解除されたとき。</w:t>
      </w:r>
    </w:p>
    <w:p w:rsidR="009E19E8" w:rsidRDefault="009E19E8" w:rsidP="00702B1F">
      <w:pPr>
        <w:pStyle w:val="sec1"/>
        <w:wordWrap w:val="0"/>
      </w:pPr>
      <w:bookmarkStart w:id="61" w:name="13001076101000000139"/>
      <w:bookmarkEnd w:id="61"/>
      <w:r>
        <w:t>(4)</w:t>
      </w:r>
      <w:r>
        <w:rPr>
          <w:rFonts w:hint="eastAsia"/>
        </w:rPr>
        <w:t xml:space="preserve">　前</w:t>
      </w:r>
      <w:r>
        <w:t>3</w:t>
      </w:r>
      <w:r>
        <w:rPr>
          <w:rFonts w:hint="eastAsia"/>
        </w:rPr>
        <w:t>号に掲げる場合のほか、債務の本旨に従った履行をしないとき、又は債務の履行が不能であるとき。</w:t>
      </w:r>
    </w:p>
    <w:p w:rsidR="009E19E8" w:rsidRDefault="009E19E8" w:rsidP="00702B1F">
      <w:pPr>
        <w:pStyle w:val="sec0"/>
        <w:wordWrap w:val="0"/>
      </w:pPr>
      <w:r>
        <w:t>2</w:t>
      </w:r>
      <w:r>
        <w:rPr>
          <w:rFonts w:hint="eastAsia"/>
        </w:rPr>
        <w:t xml:space="preserve">　次の各号のいずれかに該当するときは、前項の損害賠償に代えて、受注者は、請負代金額の</w:t>
      </w:r>
      <w:r>
        <w:t>10</w:t>
      </w:r>
      <w:r>
        <w:rPr>
          <w:rFonts w:hint="eastAsia"/>
        </w:rPr>
        <w:t>分の</w:t>
      </w:r>
      <w:r>
        <w:t>1</w:t>
      </w:r>
      <w:r>
        <w:rPr>
          <w:rFonts w:hint="eastAsia"/>
        </w:rPr>
        <w:t>に該当する額を違約金として発注者の指定する期間内に支払わなければならない。</w:t>
      </w:r>
    </w:p>
    <w:p w:rsidR="009E19E8" w:rsidRDefault="009E19E8" w:rsidP="00702B1F">
      <w:pPr>
        <w:pStyle w:val="sec1"/>
        <w:wordWrap w:val="0"/>
      </w:pPr>
      <w:bookmarkStart w:id="62" w:name="13001076101000000147"/>
      <w:bookmarkEnd w:id="62"/>
      <w:r>
        <w:t>(1)</w:t>
      </w:r>
      <w:r>
        <w:rPr>
          <w:rFonts w:hint="eastAsia"/>
        </w:rPr>
        <w:t xml:space="preserve">　第</w:t>
      </w:r>
      <w:r>
        <w:t>44</w:t>
      </w:r>
      <w:r>
        <w:rPr>
          <w:rFonts w:hint="eastAsia"/>
        </w:rPr>
        <w:t>条又は第</w:t>
      </w:r>
      <w:r>
        <w:t>45</w:t>
      </w:r>
      <w:r>
        <w:rPr>
          <w:rFonts w:hint="eastAsia"/>
        </w:rPr>
        <w:t>条の規定により工事目的物の完成前にこの契約が解除されたとき。</w:t>
      </w:r>
    </w:p>
    <w:p w:rsidR="009E19E8" w:rsidRDefault="009E19E8" w:rsidP="00702B1F">
      <w:pPr>
        <w:pStyle w:val="sec1"/>
        <w:wordWrap w:val="0"/>
      </w:pPr>
      <w:bookmarkStart w:id="63" w:name="13001076101000000151"/>
      <w:bookmarkEnd w:id="63"/>
      <w:r>
        <w:t>(2)</w:t>
      </w:r>
      <w:r>
        <w:rPr>
          <w:rFonts w:hint="eastAsia"/>
        </w:rPr>
        <w:t xml:space="preserve">　工事目的物の完成前に、受注者がその債務の履行を拒否し、又は受注者の責めに帰すべき事由によって受注者の債務について履行不能となったとき。</w:t>
      </w:r>
    </w:p>
    <w:p w:rsidR="009E19E8" w:rsidRDefault="009E19E8" w:rsidP="00702B1F">
      <w:pPr>
        <w:pStyle w:val="sec0"/>
        <w:wordWrap w:val="0"/>
      </w:pPr>
      <w:r>
        <w:t>3</w:t>
      </w:r>
      <w:r>
        <w:rPr>
          <w:rFonts w:hint="eastAsia"/>
        </w:rPr>
        <w:t xml:space="preserve">　次の各号に掲げる者がこの契約を解除した場合は、前項第</w:t>
      </w:r>
      <w:r>
        <w:t>2</w:t>
      </w:r>
      <w:r>
        <w:rPr>
          <w:rFonts w:hint="eastAsia"/>
        </w:rPr>
        <w:t>号に該当する場合とみなす。</w:t>
      </w:r>
    </w:p>
    <w:p w:rsidR="009E19E8" w:rsidRDefault="009E19E8" w:rsidP="00702B1F">
      <w:pPr>
        <w:pStyle w:val="sec1"/>
        <w:wordWrap w:val="0"/>
      </w:pPr>
      <w:bookmarkStart w:id="64" w:name="13001076101000000159"/>
      <w:bookmarkEnd w:id="64"/>
      <w:r>
        <w:t>(1)</w:t>
      </w:r>
      <w:r>
        <w:rPr>
          <w:rFonts w:hint="eastAsia"/>
        </w:rPr>
        <w:t xml:space="preserve">　受注者について破産手続開始の決定があった場合において、破産法（平成</w:t>
      </w:r>
      <w:r>
        <w:t>16</w:t>
      </w:r>
      <w:r>
        <w:rPr>
          <w:rFonts w:hint="eastAsia"/>
        </w:rPr>
        <w:t>年法律第</w:t>
      </w:r>
      <w:r>
        <w:t>75</w:t>
      </w:r>
      <w:r>
        <w:rPr>
          <w:rFonts w:hint="eastAsia"/>
        </w:rPr>
        <w:t>号）の規定により選任された破産管財人</w:t>
      </w:r>
    </w:p>
    <w:p w:rsidR="009E19E8" w:rsidRDefault="009E19E8" w:rsidP="00702B1F">
      <w:pPr>
        <w:pStyle w:val="sec1"/>
        <w:wordWrap w:val="0"/>
      </w:pPr>
      <w:bookmarkStart w:id="65" w:name="13001076101000000163"/>
      <w:bookmarkEnd w:id="65"/>
      <w:r>
        <w:t>(2)</w:t>
      </w:r>
      <w:r>
        <w:rPr>
          <w:rFonts w:hint="eastAsia"/>
        </w:rPr>
        <w:t xml:space="preserve">　受注者について更生手続開始の決定があった場合において、会社更生法（平成</w:t>
      </w:r>
      <w:r>
        <w:t>14</w:t>
      </w:r>
      <w:r>
        <w:rPr>
          <w:rFonts w:hint="eastAsia"/>
        </w:rPr>
        <w:t>年法律第</w:t>
      </w:r>
      <w:r>
        <w:t>154</w:t>
      </w:r>
      <w:r>
        <w:rPr>
          <w:rFonts w:hint="eastAsia"/>
        </w:rPr>
        <w:t>号）の規定により選任された管財人</w:t>
      </w:r>
    </w:p>
    <w:p w:rsidR="009E19E8" w:rsidRDefault="009E19E8" w:rsidP="00702B1F">
      <w:pPr>
        <w:pStyle w:val="sec1"/>
        <w:wordWrap w:val="0"/>
      </w:pPr>
      <w:bookmarkStart w:id="66" w:name="13001076101000000167"/>
      <w:bookmarkEnd w:id="66"/>
      <w:r>
        <w:t>(3)</w:t>
      </w:r>
      <w:r>
        <w:rPr>
          <w:rFonts w:hint="eastAsia"/>
        </w:rPr>
        <w:t xml:space="preserve">　受注者について再生手続開始の決定があった場合において、民事再生法（平成</w:t>
      </w:r>
      <w:r>
        <w:t>11</w:t>
      </w:r>
      <w:r>
        <w:rPr>
          <w:rFonts w:hint="eastAsia"/>
        </w:rPr>
        <w:t>年法律第</w:t>
      </w:r>
      <w:r>
        <w:t>225</w:t>
      </w:r>
      <w:r>
        <w:rPr>
          <w:rFonts w:hint="eastAsia"/>
        </w:rPr>
        <w:t>号）に規定する再生債務者等</w:t>
      </w:r>
    </w:p>
    <w:p w:rsidR="009E19E8" w:rsidRDefault="009E19E8" w:rsidP="00702B1F">
      <w:pPr>
        <w:pStyle w:val="sec0"/>
        <w:wordWrap w:val="0"/>
      </w:pPr>
      <w:r>
        <w:t>4</w:t>
      </w:r>
      <w:r>
        <w:rPr>
          <w:rFonts w:hint="eastAsia"/>
        </w:rPr>
        <w:t xml:space="preserve">　第</w:t>
      </w:r>
      <w:r>
        <w:t>1</w:t>
      </w:r>
      <w:r>
        <w:rPr>
          <w:rFonts w:hint="eastAsia"/>
        </w:rPr>
        <w:t>項各号又は第</w:t>
      </w:r>
      <w:r>
        <w:t>2</w:t>
      </w:r>
      <w:r>
        <w:rPr>
          <w:rFonts w:hint="eastAsia"/>
        </w:rPr>
        <w:t>項各号に定める場合（前項の規定により第</w:t>
      </w:r>
      <w:r>
        <w:t>2</w:t>
      </w:r>
      <w:r>
        <w:rPr>
          <w:rFonts w:hint="eastAsia"/>
        </w:rPr>
        <w:t>項第</w:t>
      </w:r>
      <w:r>
        <w:t>2</w:t>
      </w:r>
      <w:r>
        <w:rPr>
          <w:rFonts w:hint="eastAsia"/>
        </w:rPr>
        <w:t>号に該当する場合とみなされる場合を除く。）がこの契約及び取引上の社会通念に照らして受注者の責めに帰することができない事由によるものであるときは、第</w:t>
      </w:r>
      <w:r>
        <w:t>1</w:t>
      </w:r>
      <w:r>
        <w:rPr>
          <w:rFonts w:hint="eastAsia"/>
        </w:rPr>
        <w:t>項及び第</w:t>
      </w:r>
      <w:r>
        <w:t>2</w:t>
      </w:r>
      <w:r>
        <w:rPr>
          <w:rFonts w:hint="eastAsia"/>
        </w:rPr>
        <w:t>項の規定は適用しない。</w:t>
      </w:r>
    </w:p>
    <w:p w:rsidR="009E19E8" w:rsidRDefault="009E19E8" w:rsidP="00702B1F">
      <w:pPr>
        <w:pStyle w:val="sec0"/>
        <w:wordWrap w:val="0"/>
      </w:pPr>
      <w:r>
        <w:t>5</w:t>
      </w:r>
      <w:r>
        <w:rPr>
          <w:rFonts w:hint="eastAsia"/>
        </w:rPr>
        <w:t xml:space="preserve">　第</w:t>
      </w:r>
      <w:r>
        <w:t>1</w:t>
      </w:r>
      <w:r>
        <w:rPr>
          <w:rFonts w:hint="eastAsia"/>
        </w:rPr>
        <w:t>項第</w:t>
      </w:r>
      <w:r>
        <w:t>1</w:t>
      </w:r>
      <w:r>
        <w:rPr>
          <w:rFonts w:hint="eastAsia"/>
        </w:rPr>
        <w:t>号に該当し、発注者が損害の賠償を請求する場合の請求額は、請負代金から出来形部分に相応する請負代金額を控除した額につき、遅延日数に応じ、契約締結の日における支払遅延防止法の遅延利息の率を乗じて計算した額とする。</w:t>
      </w:r>
    </w:p>
    <w:p w:rsidR="009E19E8" w:rsidRDefault="009E19E8" w:rsidP="00702B1F">
      <w:pPr>
        <w:pStyle w:val="sec0"/>
        <w:wordWrap w:val="0"/>
      </w:pPr>
      <w:r>
        <w:t>6</w:t>
      </w:r>
      <w:r>
        <w:rPr>
          <w:rFonts w:hint="eastAsia"/>
        </w:rPr>
        <w:t xml:space="preserve">　第</w:t>
      </w:r>
      <w:r>
        <w:t>2</w:t>
      </w:r>
      <w:r>
        <w:rPr>
          <w:rFonts w:hint="eastAsia"/>
        </w:rPr>
        <w:t>項の場合（第</w:t>
      </w:r>
      <w:r>
        <w:t>45</w:t>
      </w:r>
      <w:r>
        <w:rPr>
          <w:rFonts w:hint="eastAsia"/>
        </w:rPr>
        <w:t>条第</w:t>
      </w:r>
      <w:r>
        <w:t>9</w:t>
      </w:r>
      <w:r>
        <w:rPr>
          <w:rFonts w:hint="eastAsia"/>
        </w:rPr>
        <w:t>号及び第</w:t>
      </w:r>
      <w:r>
        <w:t>11</w:t>
      </w:r>
      <w:r>
        <w:rPr>
          <w:rFonts w:hint="eastAsia"/>
        </w:rPr>
        <w:t>号の規定により、この契約が解除された場合を除く。）において、第</w:t>
      </w:r>
      <w:r>
        <w:t>4</w:t>
      </w:r>
      <w:r>
        <w:rPr>
          <w:rFonts w:hint="eastAsia"/>
        </w:rPr>
        <w:t>条の規定により契約保証金の納付又はこれに代わる担保の提供が行われているときは、発注者は、当該契約保証金又は担保をもって同項の違約金に充当することができる。</w:t>
      </w:r>
    </w:p>
    <w:p w:rsidR="009E19E8" w:rsidRDefault="009E19E8" w:rsidP="00702B1F">
      <w:pPr>
        <w:pStyle w:val="detailindent"/>
        <w:wordWrap w:val="0"/>
      </w:pPr>
      <w:r>
        <w:t>(</w:t>
      </w:r>
      <w:r>
        <w:rPr>
          <w:rFonts w:hint="eastAsia"/>
        </w:rPr>
        <w:t>賠償金の支払</w:t>
      </w:r>
      <w:r>
        <w:t>)</w:t>
      </w:r>
    </w:p>
    <w:p w:rsidR="009E19E8" w:rsidRDefault="009E19E8" w:rsidP="00702B1F">
      <w:pPr>
        <w:pStyle w:val="sec0"/>
        <w:wordWrap w:val="0"/>
      </w:pPr>
      <w:r>
        <w:rPr>
          <w:rFonts w:hint="eastAsia"/>
        </w:rPr>
        <w:t>第</w:t>
      </w:r>
      <w:r>
        <w:t>52</w:t>
      </w:r>
      <w:r>
        <w:rPr>
          <w:rFonts w:hint="eastAsia"/>
        </w:rPr>
        <w:t>条　受注者は、第</w:t>
      </w:r>
      <w:r>
        <w:t>45</w:t>
      </w:r>
      <w:r>
        <w:rPr>
          <w:rFonts w:hint="eastAsia"/>
        </w:rPr>
        <w:t>条第</w:t>
      </w:r>
      <w:r>
        <w:t>11</w:t>
      </w:r>
      <w:r>
        <w:rPr>
          <w:rFonts w:hint="eastAsia"/>
        </w:rPr>
        <w:t>号キからコまでに該当するときは、発注者が契約を解除するかどうかにかかわらず、賠償金として請負代金額の</w:t>
      </w:r>
      <w:r>
        <w:t>10</w:t>
      </w:r>
      <w:r>
        <w:rPr>
          <w:rFonts w:hint="eastAsia"/>
        </w:rPr>
        <w:t>分の</w:t>
      </w:r>
      <w:r>
        <w:t>2</w:t>
      </w:r>
      <w:r>
        <w:rPr>
          <w:rFonts w:hint="eastAsia"/>
        </w:rPr>
        <w:t>に相当する額を発注者の指定する期間内に支払わなくてはならない。</w:t>
      </w:r>
    </w:p>
    <w:p w:rsidR="009E19E8" w:rsidRDefault="009E19E8" w:rsidP="00702B1F">
      <w:pPr>
        <w:pStyle w:val="sec0"/>
        <w:wordWrap w:val="0"/>
      </w:pPr>
      <w:r>
        <w:t>2</w:t>
      </w:r>
      <w:r>
        <w:rPr>
          <w:rFonts w:hint="eastAsia"/>
        </w:rPr>
        <w:t xml:space="preserve">　前項の規定は、発注者が工事目的物の引渡しを受けた後においても適用があるものとする。</w:t>
      </w:r>
    </w:p>
    <w:p w:rsidR="009E19E8" w:rsidRDefault="009E19E8" w:rsidP="00702B1F">
      <w:pPr>
        <w:pStyle w:val="sec0"/>
        <w:wordWrap w:val="0"/>
      </w:pPr>
      <w:r>
        <w:t>3</w:t>
      </w:r>
      <w:r>
        <w:rPr>
          <w:rFonts w:hint="eastAsia"/>
        </w:rPr>
        <w:t xml:space="preserve">　前</w:t>
      </w:r>
      <w:r>
        <w:t>2</w:t>
      </w:r>
      <w:r>
        <w:rPr>
          <w:rFonts w:hint="eastAsia"/>
        </w:rPr>
        <w:t>項の場合において、受注者が共同企業体であり、かつ既に解散しているときは、発注者は当該共同企業体の構成員であった全ての者に対して賠償金の支払を請求することができる。この場合において、当該構成員であった者は、連帯して第</w:t>
      </w:r>
      <w:r>
        <w:t>1</w:t>
      </w:r>
      <w:r>
        <w:rPr>
          <w:rFonts w:hint="eastAsia"/>
        </w:rPr>
        <w:t>項の責任を負うものとする。</w:t>
      </w:r>
    </w:p>
    <w:p w:rsidR="009E19E8" w:rsidRDefault="009E19E8" w:rsidP="00702B1F">
      <w:pPr>
        <w:pStyle w:val="sec0"/>
        <w:wordWrap w:val="0"/>
      </w:pPr>
      <w:r>
        <w:t>4</w:t>
      </w:r>
      <w:r>
        <w:rPr>
          <w:rFonts w:hint="eastAsia"/>
        </w:rPr>
        <w:t xml:space="preserve">　前</w:t>
      </w:r>
      <w:r>
        <w:t>3</w:t>
      </w:r>
      <w:r>
        <w:rPr>
          <w:rFonts w:hint="eastAsia"/>
        </w:rPr>
        <w:t>項の規定は、発注者に生じた損害の額が第</w:t>
      </w:r>
      <w:r>
        <w:t>1</w:t>
      </w:r>
      <w:r>
        <w:rPr>
          <w:rFonts w:hint="eastAsia"/>
        </w:rPr>
        <w:t>項に規定する賠償金の額を超える場合においては、発注者がその超過額につき賠償を請求することを妨げるものではない。</w:t>
      </w:r>
    </w:p>
    <w:p w:rsidR="009E19E8" w:rsidRDefault="009E19E8" w:rsidP="00702B1F">
      <w:pPr>
        <w:pStyle w:val="detailindent"/>
        <w:wordWrap w:val="0"/>
      </w:pPr>
      <w:r>
        <w:t>(</w:t>
      </w:r>
      <w:r>
        <w:rPr>
          <w:rFonts w:hint="eastAsia"/>
        </w:rPr>
        <w:t>受注者の損害賠償請求等</w:t>
      </w:r>
      <w:r>
        <w:t>)</w:t>
      </w:r>
    </w:p>
    <w:p w:rsidR="009E19E8" w:rsidRDefault="009E19E8" w:rsidP="00702B1F">
      <w:pPr>
        <w:pStyle w:val="sec0"/>
        <w:wordWrap w:val="0"/>
      </w:pPr>
      <w:r>
        <w:rPr>
          <w:rFonts w:hint="eastAsia"/>
        </w:rPr>
        <w:t>第</w:t>
      </w:r>
      <w:r>
        <w:t>53</w:t>
      </w:r>
      <w:r>
        <w:rPr>
          <w:rFonts w:hint="eastAsia"/>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9E19E8" w:rsidRDefault="009E19E8" w:rsidP="00702B1F">
      <w:pPr>
        <w:pStyle w:val="sec1"/>
        <w:wordWrap w:val="0"/>
      </w:pPr>
      <w:bookmarkStart w:id="67" w:name="13001076101000000189"/>
      <w:bookmarkEnd w:id="67"/>
      <w:r>
        <w:t>(1)</w:t>
      </w:r>
      <w:r>
        <w:rPr>
          <w:rFonts w:hint="eastAsia"/>
        </w:rPr>
        <w:t xml:space="preserve">　第</w:t>
      </w:r>
      <w:r>
        <w:t>47</w:t>
      </w:r>
      <w:r>
        <w:rPr>
          <w:rFonts w:hint="eastAsia"/>
        </w:rPr>
        <w:t>条又は第</w:t>
      </w:r>
      <w:r>
        <w:t>48</w:t>
      </w:r>
      <w:r>
        <w:rPr>
          <w:rFonts w:hint="eastAsia"/>
        </w:rPr>
        <w:t>条の規定によりこの契約が解除されたとき。</w:t>
      </w:r>
    </w:p>
    <w:p w:rsidR="009E19E8" w:rsidRDefault="009E19E8" w:rsidP="00702B1F">
      <w:pPr>
        <w:pStyle w:val="sec1"/>
        <w:wordWrap w:val="0"/>
      </w:pPr>
      <w:bookmarkStart w:id="68" w:name="13001076101000000193"/>
      <w:bookmarkEnd w:id="68"/>
      <w:r>
        <w:t>(2)</w:t>
      </w:r>
      <w:r>
        <w:rPr>
          <w:rFonts w:hint="eastAsia"/>
        </w:rPr>
        <w:t xml:space="preserve">　前号に掲げる場合のほか、債務の本旨に従った履行をしないとき、又は債務の履行が不能であるとき。</w:t>
      </w:r>
    </w:p>
    <w:p w:rsidR="009E19E8" w:rsidRDefault="009E19E8" w:rsidP="00702B1F">
      <w:pPr>
        <w:pStyle w:val="sec0"/>
        <w:wordWrap w:val="0"/>
      </w:pPr>
      <w:r>
        <w:t>2</w:t>
      </w:r>
      <w:r>
        <w:rPr>
          <w:rFonts w:hint="eastAsia"/>
        </w:rPr>
        <w:t xml:space="preserve">　第</w:t>
      </w:r>
      <w:r>
        <w:t>33</w:t>
      </w:r>
      <w:r>
        <w:rPr>
          <w:rFonts w:hint="eastAsia"/>
        </w:rPr>
        <w:t>条第</w:t>
      </w:r>
      <w:r>
        <w:t>2</w:t>
      </w:r>
      <w:r>
        <w:rPr>
          <w:rFonts w:hint="eastAsia"/>
        </w:rPr>
        <w:t>項（第</w:t>
      </w:r>
      <w:r>
        <w:t>39</w:t>
      </w:r>
      <w:r>
        <w:rPr>
          <w:rFonts w:hint="eastAsia"/>
        </w:rPr>
        <w:t>条第</w:t>
      </w:r>
      <w:r>
        <w:t>1</w:t>
      </w:r>
      <w:r>
        <w:rPr>
          <w:rFonts w:hint="eastAsia"/>
        </w:rPr>
        <w:t>項において準用する場合を含む。）の規定による請負代金の支払が遅れた場合においては、受注者は、未受領金額につき、契約締結の日における支払遅延防止法の遅延利息の率を乗じて計算した額の遅延利息の支払を発注者に請求することができる。</w:t>
      </w:r>
    </w:p>
    <w:p w:rsidR="009E19E8" w:rsidRDefault="009E19E8" w:rsidP="00702B1F">
      <w:pPr>
        <w:pStyle w:val="detailindent"/>
        <w:wordWrap w:val="0"/>
      </w:pPr>
      <w:r>
        <w:t>(</w:t>
      </w:r>
      <w:r>
        <w:rPr>
          <w:rFonts w:hint="eastAsia"/>
        </w:rPr>
        <w:t>契約不適合責任期間等</w:t>
      </w:r>
      <w:r>
        <w:t>)</w:t>
      </w:r>
    </w:p>
    <w:p w:rsidR="009E19E8" w:rsidRDefault="009E19E8" w:rsidP="00702B1F">
      <w:pPr>
        <w:pStyle w:val="sec0"/>
        <w:wordWrap w:val="0"/>
      </w:pPr>
      <w:r>
        <w:rPr>
          <w:rFonts w:hint="eastAsia"/>
        </w:rPr>
        <w:t>第</w:t>
      </w:r>
      <w:r>
        <w:t>54</w:t>
      </w:r>
      <w:r>
        <w:rPr>
          <w:rFonts w:hint="eastAsia"/>
        </w:rPr>
        <w:t>条　発注者は、引き渡された工事目的物に関し、第</w:t>
      </w:r>
      <w:r>
        <w:t>32</w:t>
      </w:r>
      <w:r>
        <w:rPr>
          <w:rFonts w:hint="eastAsia"/>
        </w:rPr>
        <w:t>条第</w:t>
      </w:r>
      <w:r>
        <w:t>4</w:t>
      </w:r>
      <w:r>
        <w:rPr>
          <w:rFonts w:hint="eastAsia"/>
        </w:rPr>
        <w:t>項又は第</w:t>
      </w:r>
      <w:r>
        <w:t>5</w:t>
      </w:r>
      <w:r>
        <w:rPr>
          <w:rFonts w:hint="eastAsia"/>
        </w:rPr>
        <w:t>項（第</w:t>
      </w:r>
      <w:r>
        <w:t>39</w:t>
      </w:r>
      <w:r>
        <w:rPr>
          <w:rFonts w:hint="eastAsia"/>
        </w:rPr>
        <w:t>条においてこれらの規定を準用する場合を含む。）の規定による引渡し（以下この条において単に「引渡し」という。）を受けた日から</w:t>
      </w:r>
      <w:r>
        <w:t>2</w:t>
      </w:r>
      <w:r>
        <w:rPr>
          <w:rFonts w:hint="eastAsia"/>
        </w:rPr>
        <w:t>年以内でなければ、契約不適合を理由とした履行の追完の請求、損害賠償の請求、代金の減額の請求又は契約の解除（以下この条において「請求等」という。）をすることができない。</w:t>
      </w:r>
    </w:p>
    <w:p w:rsidR="009E19E8" w:rsidRDefault="009E19E8" w:rsidP="00702B1F">
      <w:pPr>
        <w:pStyle w:val="sec0"/>
        <w:wordWrap w:val="0"/>
      </w:pPr>
      <w:r>
        <w:t>2</w:t>
      </w:r>
      <w:r>
        <w:rPr>
          <w:rFonts w:hint="eastAsia"/>
        </w:rPr>
        <w:t xml:space="preserve">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w:t>
      </w:r>
      <w:r>
        <w:t>1</w:t>
      </w:r>
      <w:r>
        <w:rPr>
          <w:rFonts w:hint="eastAsia"/>
        </w:rPr>
        <w:t>年が経過する日まで請求等をすることができる。</w:t>
      </w:r>
    </w:p>
    <w:p w:rsidR="009E19E8" w:rsidRDefault="009E19E8" w:rsidP="00702B1F">
      <w:pPr>
        <w:pStyle w:val="sec0"/>
        <w:wordWrap w:val="0"/>
      </w:pPr>
      <w:r>
        <w:t>3</w:t>
      </w:r>
      <w:r>
        <w:rPr>
          <w:rFonts w:hint="eastAsia"/>
        </w:rPr>
        <w:t xml:space="preserve">　前</w:t>
      </w:r>
      <w:r>
        <w:t>2</w:t>
      </w:r>
      <w:r>
        <w:rPr>
          <w:rFonts w:hint="eastAsia"/>
        </w:rPr>
        <w:t>項の請求等は、具体的な契約不適合の内容、請求する損害額の算定の根拠等当該請求等の根拠を示して、受注者の契約不適合責任を問う意思を明確に告げることで行う。</w:t>
      </w:r>
    </w:p>
    <w:p w:rsidR="009E19E8" w:rsidRDefault="009E19E8" w:rsidP="00702B1F">
      <w:pPr>
        <w:pStyle w:val="sec0"/>
        <w:wordWrap w:val="0"/>
      </w:pPr>
      <w:r>
        <w:t>4</w:t>
      </w:r>
      <w:r>
        <w:rPr>
          <w:rFonts w:hint="eastAsia"/>
        </w:rPr>
        <w:t xml:space="preserve">　発注者が第</w:t>
      </w:r>
      <w:r>
        <w:t>1</w:t>
      </w:r>
      <w:r>
        <w:rPr>
          <w:rFonts w:hint="eastAsia"/>
        </w:rPr>
        <w:t>項又は第</w:t>
      </w:r>
      <w:r>
        <w:t>2</w:t>
      </w:r>
      <w:r>
        <w:rPr>
          <w:rFonts w:hint="eastAsia"/>
        </w:rPr>
        <w:t>項に規定する契約不適合に係る請求等が可能な期間（以下この項及び第</w:t>
      </w:r>
      <w:r>
        <w:t>7</w:t>
      </w:r>
      <w:r>
        <w:rPr>
          <w:rFonts w:hint="eastAsia"/>
        </w:rPr>
        <w:t>項において「契約不適合責任期間」という。）の内に契約不適合を知り、その旨を受注者に通知した場合において、発注者が通知から</w:t>
      </w:r>
      <w:r>
        <w:t>1</w:t>
      </w:r>
      <w:r>
        <w:rPr>
          <w:rFonts w:hint="eastAsia"/>
        </w:rPr>
        <w:t>年が経過する日までに前項に規定する方法による請求等をしたときは、契約不適合責任期間の内に請求等をしたものとみなす。</w:t>
      </w:r>
    </w:p>
    <w:p w:rsidR="009E19E8" w:rsidRDefault="009E19E8" w:rsidP="00702B1F">
      <w:pPr>
        <w:pStyle w:val="sec0"/>
        <w:wordWrap w:val="0"/>
      </w:pPr>
      <w:r>
        <w:t>5</w:t>
      </w:r>
      <w:r>
        <w:rPr>
          <w:rFonts w:hint="eastAsia"/>
        </w:rPr>
        <w:t xml:space="preserve">　発注者は、第</w:t>
      </w:r>
      <w:r>
        <w:t>1</w:t>
      </w:r>
      <w:r>
        <w:rPr>
          <w:rFonts w:hint="eastAsia"/>
        </w:rPr>
        <w:t>項又は第</w:t>
      </w:r>
      <w:r>
        <w:t>2</w:t>
      </w:r>
      <w:r>
        <w:rPr>
          <w:rFonts w:hint="eastAsia"/>
        </w:rPr>
        <w:t>項の請求等を行ったときは、当該請求等の根拠となる契約不適合に関し、民法の消滅時効の範囲で、当該請求等以外に必要と認められる請求等をすることができる。</w:t>
      </w:r>
    </w:p>
    <w:p w:rsidR="009E19E8" w:rsidRDefault="009E19E8" w:rsidP="00702B1F">
      <w:pPr>
        <w:pStyle w:val="sec0"/>
        <w:wordWrap w:val="0"/>
      </w:pPr>
      <w:r>
        <w:t>6</w:t>
      </w:r>
      <w:r>
        <w:rPr>
          <w:rFonts w:hint="eastAsia"/>
        </w:rPr>
        <w:t xml:space="preserve">　前各項の規定は、契約不適合が受注者の故意又は重過失により生じたものであるときには適用せず、契約不適合に関する受注者の責任については民法の定めるところによる。</w:t>
      </w:r>
    </w:p>
    <w:p w:rsidR="009E19E8" w:rsidRDefault="009E19E8" w:rsidP="00702B1F">
      <w:pPr>
        <w:pStyle w:val="sec0"/>
        <w:wordWrap w:val="0"/>
      </w:pPr>
      <w:r>
        <w:t>7</w:t>
      </w:r>
      <w:r>
        <w:rPr>
          <w:rFonts w:hint="eastAsia"/>
        </w:rPr>
        <w:t xml:space="preserve">　民法第</w:t>
      </w:r>
      <w:r>
        <w:t>637</w:t>
      </w:r>
      <w:r>
        <w:rPr>
          <w:rFonts w:hint="eastAsia"/>
        </w:rPr>
        <w:t>条第</w:t>
      </w:r>
      <w:r>
        <w:t>1</w:t>
      </w:r>
      <w:r>
        <w:rPr>
          <w:rFonts w:hint="eastAsia"/>
        </w:rPr>
        <w:t>項の規定は、契約不適合責任期間については適用しない。</w:t>
      </w:r>
    </w:p>
    <w:p w:rsidR="009E19E8" w:rsidRDefault="009E19E8" w:rsidP="00702B1F">
      <w:pPr>
        <w:pStyle w:val="sec0"/>
        <w:wordWrap w:val="0"/>
      </w:pPr>
      <w:r>
        <w:t>8</w:t>
      </w:r>
      <w:r>
        <w:rPr>
          <w:rFonts w:hint="eastAsia"/>
        </w:rPr>
        <w:t xml:space="preserve">　発注者は、工事目的物の引渡しの際に契約不適合があることを知ったときは、第</w:t>
      </w:r>
      <w:r>
        <w:t>1</w:t>
      </w:r>
      <w:r>
        <w:rPr>
          <w:rFonts w:hint="eastAsia"/>
        </w:rPr>
        <w:t>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9E19E8" w:rsidRDefault="009E19E8" w:rsidP="00702B1F">
      <w:pPr>
        <w:pStyle w:val="sec0"/>
        <w:wordWrap w:val="0"/>
      </w:pPr>
      <w:r>
        <w:t>9</w:t>
      </w:r>
      <w:r>
        <w:rPr>
          <w:rFonts w:hint="eastAsia"/>
        </w:rPr>
        <w:t xml:space="preserve">　この契約が、住宅の品質確保の促進等に関する法律</w:t>
      </w:r>
      <w:r>
        <w:t>(</w:t>
      </w:r>
      <w:r>
        <w:rPr>
          <w:rFonts w:hint="eastAsia"/>
        </w:rPr>
        <w:t>平成</w:t>
      </w:r>
      <w:r>
        <w:t>11</w:t>
      </w:r>
      <w:r>
        <w:rPr>
          <w:rFonts w:hint="eastAsia"/>
        </w:rPr>
        <w:t>年法律第</w:t>
      </w:r>
      <w:r>
        <w:t>81</w:t>
      </w:r>
      <w:r>
        <w:rPr>
          <w:rFonts w:hint="eastAsia"/>
        </w:rPr>
        <w:t>号</w:t>
      </w:r>
      <w:r>
        <w:t>)</w:t>
      </w:r>
      <w:r>
        <w:rPr>
          <w:rFonts w:hint="eastAsia"/>
        </w:rPr>
        <w:t>第</w:t>
      </w:r>
      <w:r>
        <w:t>94</w:t>
      </w:r>
      <w:r>
        <w:rPr>
          <w:rFonts w:hint="eastAsia"/>
        </w:rPr>
        <w:t>条第</w:t>
      </w:r>
      <w:r>
        <w:t>1</w:t>
      </w:r>
      <w:r>
        <w:rPr>
          <w:rFonts w:hint="eastAsia"/>
        </w:rPr>
        <w:t>項に規定する住宅新築請負契約である場合には、工事目的物のうち住宅の品質確保の促進等に関する法律施行令</w:t>
      </w:r>
      <w:r>
        <w:t>(</w:t>
      </w:r>
      <w:r>
        <w:rPr>
          <w:rFonts w:hint="eastAsia"/>
        </w:rPr>
        <w:t>平成</w:t>
      </w:r>
      <w:r>
        <w:t>12</w:t>
      </w:r>
      <w:r>
        <w:rPr>
          <w:rFonts w:hint="eastAsia"/>
        </w:rPr>
        <w:t>年政令第</w:t>
      </w:r>
      <w:r>
        <w:t>64</w:t>
      </w:r>
      <w:r>
        <w:rPr>
          <w:rFonts w:hint="eastAsia"/>
        </w:rPr>
        <w:t>号</w:t>
      </w:r>
      <w:r>
        <w:t>)</w:t>
      </w:r>
      <w:r>
        <w:rPr>
          <w:rFonts w:hint="eastAsia"/>
        </w:rPr>
        <w:t>第</w:t>
      </w:r>
      <w:r>
        <w:t>5</w:t>
      </w:r>
      <w:r>
        <w:rPr>
          <w:rFonts w:hint="eastAsia"/>
        </w:rPr>
        <w:t>条に定める部分の瑕疵</w:t>
      </w:r>
      <w:r>
        <w:t>(</w:t>
      </w:r>
      <w:r>
        <w:rPr>
          <w:rFonts w:hint="eastAsia"/>
        </w:rPr>
        <w:t>構造耐力又は雨水の浸入に影響のないものを除く。</w:t>
      </w:r>
      <w:r>
        <w:t>)</w:t>
      </w:r>
      <w:r>
        <w:rPr>
          <w:rFonts w:hint="eastAsia"/>
        </w:rPr>
        <w:t>について請求等を行うことのできる期間は、</w:t>
      </w:r>
      <w:r>
        <w:t>10</w:t>
      </w:r>
      <w:r>
        <w:rPr>
          <w:rFonts w:hint="eastAsia"/>
        </w:rPr>
        <w:t>年とする。この場合において、前各項の規定は適用しない。</w:t>
      </w:r>
    </w:p>
    <w:p w:rsidR="009E19E8" w:rsidRDefault="009E19E8" w:rsidP="00702B1F">
      <w:pPr>
        <w:pStyle w:val="sec0"/>
        <w:wordWrap w:val="0"/>
      </w:pPr>
      <w:r>
        <w:t>10</w:t>
      </w:r>
      <w:r>
        <w:rPr>
          <w:rFonts w:hint="eastAsia"/>
        </w:rPr>
        <w:t xml:space="preserve">　引き渡された工事目的物の契約不適合が支給材料の性質又は発注者若しくは監督職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rsidR="009E19E8" w:rsidRDefault="009E19E8" w:rsidP="00702B1F">
      <w:pPr>
        <w:pStyle w:val="detailindent"/>
        <w:wordWrap w:val="0"/>
      </w:pPr>
      <w:r>
        <w:t>(</w:t>
      </w:r>
      <w:r>
        <w:rPr>
          <w:rFonts w:hint="eastAsia"/>
        </w:rPr>
        <w:t>火災保険等</w:t>
      </w:r>
      <w:r>
        <w:t>)</w:t>
      </w:r>
    </w:p>
    <w:p w:rsidR="009E19E8" w:rsidRDefault="009E19E8" w:rsidP="00702B1F">
      <w:pPr>
        <w:pStyle w:val="sec0"/>
        <w:wordWrap w:val="0"/>
      </w:pPr>
      <w:r>
        <w:rPr>
          <w:rFonts w:hint="eastAsia"/>
        </w:rPr>
        <w:t>第</w:t>
      </w:r>
      <w:r>
        <w:t>55</w:t>
      </w:r>
      <w:r>
        <w:rPr>
          <w:rFonts w:hint="eastAsia"/>
        </w:rPr>
        <w:t>条　受注者は、工事目的物及び工事材料</w:t>
      </w:r>
      <w:r>
        <w:t>(</w:t>
      </w:r>
      <w:r>
        <w:rPr>
          <w:rFonts w:hint="eastAsia"/>
        </w:rPr>
        <w:t>支給材料を含む。以下この条において同じ。</w:t>
      </w:r>
      <w:r>
        <w:t>)</w:t>
      </w:r>
      <w:r>
        <w:rPr>
          <w:rFonts w:hint="eastAsia"/>
        </w:rPr>
        <w:t>等を設計図書に定めるところにより火災保険、建設工事保険その他の保険</w:t>
      </w:r>
      <w:r>
        <w:t>(</w:t>
      </w:r>
      <w:r>
        <w:rPr>
          <w:rFonts w:hint="eastAsia"/>
        </w:rPr>
        <w:t>これに準ずるものを含む。以下この条において同じ。</w:t>
      </w:r>
      <w:r>
        <w:t>)</w:t>
      </w:r>
      <w:r>
        <w:rPr>
          <w:rFonts w:hint="eastAsia"/>
        </w:rPr>
        <w:t>に付さなければならない。</w:t>
      </w:r>
    </w:p>
    <w:p w:rsidR="009E19E8" w:rsidRDefault="009E19E8" w:rsidP="00702B1F">
      <w:pPr>
        <w:pStyle w:val="sec0"/>
        <w:wordWrap w:val="0"/>
      </w:pPr>
      <w:r>
        <w:t>2</w:t>
      </w:r>
      <w:r>
        <w:rPr>
          <w:rFonts w:hint="eastAsia"/>
        </w:rPr>
        <w:t xml:space="preserve">　受注者は、前項の規定により保険契約を締結したときは、その証券又はこれに代わるものを直ちに発注者に提示しなければならない。</w:t>
      </w:r>
    </w:p>
    <w:p w:rsidR="009E19E8" w:rsidRDefault="009E19E8" w:rsidP="00702B1F">
      <w:pPr>
        <w:pStyle w:val="sec0"/>
        <w:wordWrap w:val="0"/>
      </w:pPr>
      <w:r>
        <w:t>3</w:t>
      </w:r>
      <w:r>
        <w:rPr>
          <w:rFonts w:hint="eastAsia"/>
        </w:rPr>
        <w:t xml:space="preserve">　受注者は、工事目的物及び工事材料等を第</w:t>
      </w:r>
      <w:r>
        <w:t>1</w:t>
      </w:r>
      <w:r>
        <w:rPr>
          <w:rFonts w:hint="eastAsia"/>
        </w:rPr>
        <w:t>項の規定による保険以外の保険に付したときは、直ちにその旨を発注者に通知しなければならない。</w:t>
      </w:r>
    </w:p>
    <w:p w:rsidR="009E19E8" w:rsidRDefault="009E19E8" w:rsidP="00702B1F">
      <w:pPr>
        <w:pStyle w:val="detailindent"/>
        <w:wordWrap w:val="0"/>
      </w:pPr>
      <w:r>
        <w:t>(</w:t>
      </w:r>
      <w:r>
        <w:rPr>
          <w:rFonts w:hint="eastAsia"/>
        </w:rPr>
        <w:t>賠償金等の徴収</w:t>
      </w:r>
      <w:r>
        <w:t>)</w:t>
      </w:r>
    </w:p>
    <w:p w:rsidR="009E19E8" w:rsidRDefault="009E19E8" w:rsidP="00702B1F">
      <w:pPr>
        <w:pStyle w:val="sec0"/>
        <w:wordWrap w:val="0"/>
      </w:pPr>
      <w:r>
        <w:rPr>
          <w:rFonts w:hint="eastAsia"/>
        </w:rPr>
        <w:t>第</w:t>
      </w:r>
      <w:r>
        <w:t>56</w:t>
      </w:r>
      <w:r>
        <w:rPr>
          <w:rFonts w:hint="eastAsia"/>
        </w:rPr>
        <w:t>条　受注者がこの契約に基づく賠償金、損害金又は違約金を発注者の指定する期間内に支払わないときは、発注者は、その支払わない額に発注者の指定する期間を経過した日から請負代金額支払の日まで、契約締結の日における支払遅延防止法の遅延利息の率を乗じて計算した額の利息を付した額と、発注者の支払うべき請負代金額とを相殺し、なお不足があるときは、追徴する。</w:t>
      </w:r>
    </w:p>
    <w:p w:rsidR="009E19E8" w:rsidRDefault="009E19E8" w:rsidP="00702B1F">
      <w:pPr>
        <w:pStyle w:val="sec0"/>
        <w:wordWrap w:val="0"/>
      </w:pPr>
      <w:r>
        <w:t>2</w:t>
      </w:r>
      <w:r>
        <w:rPr>
          <w:rFonts w:hint="eastAsia"/>
        </w:rPr>
        <w:t xml:space="preserve">　前項の追徴をする場合には、発注者は、受注者から遅延日数につき、契約締結の日における支払遅延防止法の遅延利息の率を乗じて計算した額の延滞金を徴収する。</w:t>
      </w:r>
    </w:p>
    <w:p w:rsidR="009E19E8" w:rsidRDefault="009E19E8" w:rsidP="00702B1F">
      <w:pPr>
        <w:pStyle w:val="detailindent"/>
        <w:wordWrap w:val="0"/>
      </w:pPr>
      <w:r>
        <w:t>(</w:t>
      </w:r>
      <w:r>
        <w:rPr>
          <w:rFonts w:hint="eastAsia"/>
        </w:rPr>
        <w:t>債務負担行為に係る契約の特則</w:t>
      </w:r>
      <w:r>
        <w:t>)</w:t>
      </w:r>
    </w:p>
    <w:p w:rsidR="009E19E8" w:rsidRDefault="009E19E8" w:rsidP="00702B1F">
      <w:pPr>
        <w:pStyle w:val="sec0"/>
        <w:wordWrap w:val="0"/>
      </w:pPr>
      <w:r>
        <w:rPr>
          <w:rFonts w:hint="eastAsia"/>
        </w:rPr>
        <w:t>第</w:t>
      </w:r>
      <w:r>
        <w:t>57</w:t>
      </w:r>
      <w:r>
        <w:rPr>
          <w:rFonts w:hint="eastAsia"/>
        </w:rPr>
        <w:t>条　債務負担行為に係る契約において、各会計年度における請負代金の支払限度額</w:t>
      </w:r>
      <w:r>
        <w:t>(</w:t>
      </w:r>
      <w:r>
        <w:rPr>
          <w:rFonts w:hint="eastAsia"/>
        </w:rPr>
        <w:t>以下「支払限度額」という。</w:t>
      </w:r>
      <w:r>
        <w:t>)</w:t>
      </w:r>
      <w:r>
        <w:rPr>
          <w:rFonts w:hint="eastAsia"/>
        </w:rPr>
        <w:t>並びに支払限度額に対応する各会計年度の出来高予定額、工事内容及び工期について、発注者が必要と認める時期に受注者と協議して書面により、これを定めるものとする。</w:t>
      </w:r>
    </w:p>
    <w:p w:rsidR="009E19E8" w:rsidRDefault="009E19E8" w:rsidP="00702B1F">
      <w:pPr>
        <w:pStyle w:val="sec0"/>
        <w:wordWrap w:val="0"/>
      </w:pPr>
      <w:r>
        <w:t>2</w:t>
      </w:r>
      <w:r>
        <w:rPr>
          <w:rFonts w:hint="eastAsia"/>
        </w:rPr>
        <w:t xml:space="preserve">　この契約に係る工程表については、第</w:t>
      </w:r>
      <w:r>
        <w:t>3</w:t>
      </w:r>
      <w:r>
        <w:rPr>
          <w:rFonts w:hint="eastAsia"/>
        </w:rPr>
        <w:t>条中「契約締結後」とあるのは、「契約締結後及び支払限度額に対応する各会計年度の工事については、前項に規定する書面作成後」と読み替えて適用する。</w:t>
      </w:r>
    </w:p>
    <w:p w:rsidR="009E19E8" w:rsidRDefault="009E19E8" w:rsidP="00702B1F">
      <w:pPr>
        <w:pStyle w:val="sec0"/>
        <w:wordWrap w:val="0"/>
      </w:pPr>
      <w:r>
        <w:t>3</w:t>
      </w:r>
      <w:r>
        <w:rPr>
          <w:rFonts w:hint="eastAsia"/>
        </w:rPr>
        <w:t xml:space="preserve">　発注者は、予算の都合その他の必要があるときは、支払限度額及びそれに対応する出来高予定額を変更することができる。</w:t>
      </w:r>
    </w:p>
    <w:p w:rsidR="009E19E8" w:rsidRDefault="009E19E8" w:rsidP="00702B1F">
      <w:pPr>
        <w:pStyle w:val="detailindent"/>
        <w:wordWrap w:val="0"/>
      </w:pPr>
      <w:r>
        <w:t>(</w:t>
      </w:r>
      <w:r>
        <w:rPr>
          <w:rFonts w:hint="eastAsia"/>
        </w:rPr>
        <w:t>債務負担行為に係る契約の前金払及び中間前金払の特則</w:t>
      </w:r>
      <w:r>
        <w:t>)</w:t>
      </w:r>
    </w:p>
    <w:p w:rsidR="009E19E8" w:rsidRDefault="009E19E8" w:rsidP="00702B1F">
      <w:pPr>
        <w:pStyle w:val="sec0"/>
        <w:wordWrap w:val="0"/>
      </w:pPr>
      <w:r>
        <w:rPr>
          <w:rFonts w:hint="eastAsia"/>
        </w:rPr>
        <w:t>第</w:t>
      </w:r>
      <w:r>
        <w:t>58</w:t>
      </w:r>
      <w:r>
        <w:rPr>
          <w:rFonts w:hint="eastAsia"/>
        </w:rPr>
        <w:t>条　債務負担行為に係る契約の前金払及び中間前金払については、第</w:t>
      </w:r>
      <w:r>
        <w:t>35</w:t>
      </w:r>
      <w:r>
        <w:rPr>
          <w:rFonts w:hint="eastAsia"/>
        </w:rPr>
        <w:t>条中「契約書記載の工事完成の時期」とあるのは「契約書記載の工事完成の時期</w:t>
      </w:r>
      <w:r>
        <w:t>(</w:t>
      </w:r>
      <w:r>
        <w:rPr>
          <w:rFonts w:hint="eastAsia"/>
        </w:rPr>
        <w:t>最終の会計年度以外の会計年度にあっては、各会計年度末</w:t>
      </w:r>
      <w:r>
        <w:t>)</w:t>
      </w:r>
      <w:r>
        <w:rPr>
          <w:rFonts w:hint="eastAsia"/>
        </w:rPr>
        <w:t>」と、同条及び第</w:t>
      </w:r>
      <w:r>
        <w:t>36</w:t>
      </w:r>
      <w:r>
        <w:rPr>
          <w:rFonts w:hint="eastAsia"/>
        </w:rPr>
        <w:t>条中「請負代金額」とあるのは「当該会計年度の出来高予定額</w:t>
      </w:r>
      <w:r>
        <w:t>(</w:t>
      </w:r>
      <w:r>
        <w:rPr>
          <w:rFonts w:hint="eastAsia"/>
        </w:rPr>
        <w:t>前会計年度末における第</w:t>
      </w:r>
      <w:r>
        <w:t>38</w:t>
      </w:r>
      <w:r>
        <w:rPr>
          <w:rFonts w:hint="eastAsia"/>
        </w:rPr>
        <w:t>条第</w:t>
      </w:r>
      <w:r>
        <w:t>1</w:t>
      </w:r>
      <w:r>
        <w:rPr>
          <w:rFonts w:hint="eastAsia"/>
        </w:rPr>
        <w:t>項の請負代金相当額</w:t>
      </w:r>
      <w:r>
        <w:t>(</w:t>
      </w:r>
      <w:r>
        <w:rPr>
          <w:rFonts w:hint="eastAsia"/>
        </w:rPr>
        <w:t>以下この条及び次条において「請負代金相当額」という。</w:t>
      </w:r>
      <w:r>
        <w:t>)</w:t>
      </w:r>
      <w:r>
        <w:rPr>
          <w:rFonts w:hint="eastAsia"/>
        </w:rPr>
        <w:t>が前会計年度までの出来高予定額を超えた場合において、当該会計年度の当初に部分払をしたときは、当該超過額を控除した額</w:t>
      </w:r>
      <w:r>
        <w:t>)</w:t>
      </w:r>
      <w:r>
        <w:rPr>
          <w:rFonts w:hint="eastAsia"/>
        </w:rPr>
        <w:t>」と読み替えて、これらの規定を準用する。ただし、この契約を締結した会計年度</w:t>
      </w:r>
      <w:r>
        <w:t>(</w:t>
      </w:r>
      <w:r>
        <w:rPr>
          <w:rFonts w:hint="eastAsia"/>
        </w:rPr>
        <w:t>以下「契約会計年度」という。</w:t>
      </w:r>
      <w:r>
        <w:t>)</w:t>
      </w:r>
      <w:r>
        <w:rPr>
          <w:rFonts w:hint="eastAsia"/>
        </w:rPr>
        <w:t>以外の会計年度においては、受注者は、予算の執行が可能となる時期以前に前払金及び中間前払金の支払を請求することはできない。</w:t>
      </w:r>
    </w:p>
    <w:p w:rsidR="009E19E8" w:rsidRDefault="009E19E8" w:rsidP="00702B1F">
      <w:pPr>
        <w:pStyle w:val="sec0"/>
        <w:wordWrap w:val="0"/>
      </w:pPr>
      <w:r>
        <w:t>2</w:t>
      </w:r>
      <w:r>
        <w:rPr>
          <w:rFonts w:hint="eastAsia"/>
        </w:rPr>
        <w:t xml:space="preserve">　前項の場合において契約会計年度について前払金及び中間前払金を支払わない旨が設計図書に定められているときには、同項の規定により準用される第</w:t>
      </w:r>
      <w:r>
        <w:t>35</w:t>
      </w:r>
      <w:r>
        <w:rPr>
          <w:rFonts w:hint="eastAsia"/>
        </w:rPr>
        <w:t>条第</w:t>
      </w:r>
      <w:r>
        <w:t>1</w:t>
      </w:r>
      <w:r>
        <w:rPr>
          <w:rFonts w:hint="eastAsia"/>
        </w:rPr>
        <w:t>項及び第</w:t>
      </w:r>
      <w:r>
        <w:t>3</w:t>
      </w:r>
      <w:r>
        <w:rPr>
          <w:rFonts w:hint="eastAsia"/>
        </w:rPr>
        <w:t>項の規定にかかわらず、受注者は、契約会計年度について前払金及び中間前払金の支払を請求することができない。</w:t>
      </w:r>
    </w:p>
    <w:p w:rsidR="009E19E8" w:rsidRDefault="009E19E8" w:rsidP="00702B1F">
      <w:pPr>
        <w:pStyle w:val="sec0"/>
        <w:wordWrap w:val="0"/>
      </w:pPr>
      <w:r>
        <w:t>3</w:t>
      </w:r>
      <w:r>
        <w:rPr>
          <w:rFonts w:hint="eastAsia"/>
        </w:rPr>
        <w:t xml:space="preserve">　第</w:t>
      </w:r>
      <w:r>
        <w:t>1</w:t>
      </w:r>
      <w:r>
        <w:rPr>
          <w:rFonts w:hint="eastAsia"/>
        </w:rPr>
        <w:t>項の場合において、契約会計年度に翌会計年度分の前払金及び中間前払金を含めて支払う旨が設計図書に定められているときには、同項の規定により準用される第</w:t>
      </w:r>
      <w:r>
        <w:t>35</w:t>
      </w:r>
      <w:r>
        <w:rPr>
          <w:rFonts w:hint="eastAsia"/>
        </w:rPr>
        <w:t>条第</w:t>
      </w:r>
      <w:r>
        <w:t>1</w:t>
      </w:r>
      <w:r>
        <w:rPr>
          <w:rFonts w:hint="eastAsia"/>
        </w:rPr>
        <w:t>項の規定にかかわらず、受注者は、契約会計年度に翌会計年度に支払うべき前払金相当分及び中間前払金相当分を含めて前払金及び中間前払金の支払を請求することができる。</w:t>
      </w:r>
    </w:p>
    <w:p w:rsidR="009E19E8" w:rsidRDefault="009E19E8" w:rsidP="00702B1F">
      <w:pPr>
        <w:pStyle w:val="sec0"/>
        <w:wordWrap w:val="0"/>
      </w:pPr>
      <w:r>
        <w:t>4</w:t>
      </w:r>
      <w:r>
        <w:rPr>
          <w:rFonts w:hint="eastAsia"/>
        </w:rPr>
        <w:t xml:space="preserve">　第</w:t>
      </w:r>
      <w:r>
        <w:t>1</w:t>
      </w:r>
      <w:r>
        <w:rPr>
          <w:rFonts w:hint="eastAsia"/>
        </w:rPr>
        <w:t>項の場合において、前会計年度末における請負代金相当額が前会計年度までの出来高予定額に達しないときには、同項の規定により準用される第</w:t>
      </w:r>
      <w:r>
        <w:t>35</w:t>
      </w:r>
      <w:r>
        <w:rPr>
          <w:rFonts w:hint="eastAsia"/>
        </w:rPr>
        <w:t>条第</w:t>
      </w:r>
      <w:r>
        <w:t>1</w:t>
      </w:r>
      <w:r>
        <w:rPr>
          <w:rFonts w:hint="eastAsia"/>
        </w:rPr>
        <w:t>項の規定にかかわらず、受注者は、請負代金相当額が前会計年度までの出来高予定額に達するまで当該会計年度の前払金及び中間前払金の支払を請求することができない。</w:t>
      </w:r>
    </w:p>
    <w:p w:rsidR="009E19E8" w:rsidRDefault="009E19E8" w:rsidP="00702B1F">
      <w:pPr>
        <w:pStyle w:val="sec0"/>
        <w:wordWrap w:val="0"/>
      </w:pPr>
      <w:r>
        <w:t>5</w:t>
      </w:r>
      <w:r>
        <w:rPr>
          <w:rFonts w:hint="eastAsia"/>
        </w:rPr>
        <w:t xml:space="preserve">　第</w:t>
      </w:r>
      <w:r>
        <w:t>1</w:t>
      </w:r>
      <w:r>
        <w:rPr>
          <w:rFonts w:hint="eastAsia"/>
        </w:rPr>
        <w:t>項の場合において、前会計年度末における請負代金相当額が前会計年度までの出来高予定額に達しないときには、その額が当該出来高予定額に達するまで前払金及び中間前払金の保証期限を延長するものとする。この場合においては、第</w:t>
      </w:r>
      <w:r>
        <w:t>36</w:t>
      </w:r>
      <w:r>
        <w:rPr>
          <w:rFonts w:hint="eastAsia"/>
        </w:rPr>
        <w:t>条第</w:t>
      </w:r>
      <w:r>
        <w:t>3</w:t>
      </w:r>
      <w:r>
        <w:rPr>
          <w:rFonts w:hint="eastAsia"/>
        </w:rPr>
        <w:t>項の規定を準用する。</w:t>
      </w:r>
    </w:p>
    <w:p w:rsidR="009E19E8" w:rsidRDefault="009E19E8" w:rsidP="00702B1F">
      <w:pPr>
        <w:pStyle w:val="detailindent"/>
        <w:wordWrap w:val="0"/>
      </w:pPr>
      <w:r>
        <w:t>(</w:t>
      </w:r>
      <w:r>
        <w:rPr>
          <w:rFonts w:hint="eastAsia"/>
        </w:rPr>
        <w:t>債務負担行為に係る契約の部分払の特則</w:t>
      </w:r>
      <w:r>
        <w:t>)</w:t>
      </w:r>
    </w:p>
    <w:p w:rsidR="009E19E8" w:rsidRDefault="009E19E8" w:rsidP="00702B1F">
      <w:pPr>
        <w:pStyle w:val="sec0"/>
        <w:wordWrap w:val="0"/>
      </w:pPr>
      <w:r>
        <w:rPr>
          <w:rFonts w:hint="eastAsia"/>
        </w:rPr>
        <w:t>第</w:t>
      </w:r>
      <w:r>
        <w:t>59</w:t>
      </w:r>
      <w:r>
        <w:rPr>
          <w:rFonts w:hint="eastAsia"/>
        </w:rPr>
        <w:t>条　債務負担行為に係る契約において、前会計年度末における請負代金相当額が前会計年度までの出来高予定額を超えた場合においては、受注者は、当該会計年度の当初に当該超過額</w:t>
      </w:r>
      <w:r>
        <w:t>(</w:t>
      </w:r>
      <w:r>
        <w:rPr>
          <w:rFonts w:hint="eastAsia"/>
        </w:rPr>
        <w:t>以下「出来高超過額」という。</w:t>
      </w:r>
      <w:r>
        <w:t>)</w:t>
      </w:r>
      <w:r>
        <w:rPr>
          <w:rFonts w:hint="eastAsia"/>
        </w:rPr>
        <w:t>について部分払を請求することができる。ただし、契約会計年度以外の会計年度においては、受注者は、予算の執行が可能となる時期以前に部分払の支払を請求することはできない。</w:t>
      </w:r>
    </w:p>
    <w:p w:rsidR="009E19E8" w:rsidRDefault="009E19E8" w:rsidP="00702B1F">
      <w:pPr>
        <w:pStyle w:val="sec0"/>
        <w:wordWrap w:val="0"/>
      </w:pPr>
      <w:r>
        <w:t>2</w:t>
      </w:r>
      <w:r>
        <w:rPr>
          <w:rFonts w:hint="eastAsia"/>
        </w:rPr>
        <w:t xml:space="preserve">　この契約において、前払金及び中間前払金の支払を受けている場合の部分払金の額については、第</w:t>
      </w:r>
      <w:r>
        <w:t>38</w:t>
      </w:r>
      <w:r>
        <w:rPr>
          <w:rFonts w:hint="eastAsia"/>
        </w:rPr>
        <w:t>条第</w:t>
      </w:r>
      <w:r>
        <w:t>6</w:t>
      </w:r>
      <w:r>
        <w:rPr>
          <w:rFonts w:hint="eastAsia"/>
        </w:rPr>
        <w:t>項及び第</w:t>
      </w:r>
      <w:r>
        <w:t>7</w:t>
      </w:r>
      <w:r>
        <w:rPr>
          <w:rFonts w:hint="eastAsia"/>
        </w:rPr>
        <w:t>項の規定にかかわらず、次の式により算定する。</w:t>
      </w:r>
    </w:p>
    <w:p w:rsidR="009E19E8" w:rsidRDefault="009E19E8" w:rsidP="00702B1F">
      <w:pPr>
        <w:pStyle w:val="sec1"/>
        <w:wordWrap w:val="0"/>
      </w:pPr>
      <w:bookmarkStart w:id="69" w:name="13001566801000000008"/>
      <w:bookmarkEnd w:id="69"/>
      <w:r>
        <w:t>(1)</w:t>
      </w:r>
      <w:r>
        <w:rPr>
          <w:rFonts w:hint="eastAsia"/>
        </w:rPr>
        <w:t xml:space="preserve">　中間前払金を選択していない場合</w:t>
      </w:r>
    </w:p>
    <w:p w:rsidR="009E19E8" w:rsidRDefault="009E19E8" w:rsidP="00702B1F">
      <w:pPr>
        <w:pStyle w:val="stepindent3"/>
        <w:wordWrap w:val="0"/>
      </w:pPr>
      <w:r>
        <w:rPr>
          <w:rFonts w:hint="eastAsia"/>
        </w:rPr>
        <w:t>部分払金の額≦請負代金相当額×</w:t>
      </w:r>
      <w:r>
        <w:t>9</w:t>
      </w:r>
      <w:r>
        <w:rPr>
          <w:rFonts w:hint="eastAsia"/>
        </w:rPr>
        <w:t>／</w:t>
      </w:r>
      <w:r>
        <w:t>10</w:t>
      </w:r>
      <w:r>
        <w:rPr>
          <w:rFonts w:hint="eastAsia"/>
        </w:rPr>
        <w:t>－</w:t>
      </w:r>
      <w:r>
        <w:t>(</w:t>
      </w:r>
      <w:r>
        <w:rPr>
          <w:rFonts w:hint="eastAsia"/>
        </w:rPr>
        <w:t>前会計年度までの支払金額＋当該会計年度の部分払金額</w:t>
      </w:r>
      <w:r>
        <w:t>)</w:t>
      </w:r>
      <w:r>
        <w:rPr>
          <w:rFonts w:hint="eastAsia"/>
        </w:rPr>
        <w:t>－</w:t>
      </w:r>
      <w:r>
        <w:t>{</w:t>
      </w:r>
      <w:r>
        <w:rPr>
          <w:rFonts w:hint="eastAsia"/>
        </w:rPr>
        <w:t>請負代金相当額－</w:t>
      </w:r>
      <w:r>
        <w:t>(</w:t>
      </w:r>
      <w:r>
        <w:rPr>
          <w:rFonts w:hint="eastAsia"/>
        </w:rPr>
        <w:t>前会計年度までの出来高予定額＋出来高超過額</w:t>
      </w:r>
      <w:r>
        <w:t>)}</w:t>
      </w:r>
      <w:r>
        <w:rPr>
          <w:rFonts w:hint="eastAsia"/>
        </w:rPr>
        <w:t>×当該会計年度前払金額／当該会計年度の出来高予定額</w:t>
      </w:r>
    </w:p>
    <w:p w:rsidR="009E19E8" w:rsidRDefault="009E19E8" w:rsidP="00702B1F">
      <w:pPr>
        <w:pStyle w:val="sec1"/>
        <w:wordWrap w:val="0"/>
      </w:pPr>
      <w:bookmarkStart w:id="70" w:name="13001566801000000012"/>
      <w:bookmarkEnd w:id="70"/>
      <w:r>
        <w:t>(2)</w:t>
      </w:r>
      <w:r>
        <w:rPr>
          <w:rFonts w:hint="eastAsia"/>
        </w:rPr>
        <w:t xml:space="preserve">　中間前払金を選択した場合</w:t>
      </w:r>
    </w:p>
    <w:p w:rsidR="009E19E8" w:rsidRDefault="009E19E8" w:rsidP="00702B1F">
      <w:pPr>
        <w:pStyle w:val="stepindent3"/>
        <w:wordWrap w:val="0"/>
      </w:pPr>
      <w:r>
        <w:rPr>
          <w:rFonts w:hint="eastAsia"/>
        </w:rPr>
        <w:t>部分払金の額≦請負代金相当額×</w:t>
      </w:r>
      <w:r>
        <w:t>9</w:t>
      </w:r>
      <w:r>
        <w:rPr>
          <w:rFonts w:hint="eastAsia"/>
        </w:rPr>
        <w:t>／</w:t>
      </w:r>
      <w:r>
        <w:t>10</w:t>
      </w:r>
      <w:r>
        <w:rPr>
          <w:rFonts w:hint="eastAsia"/>
        </w:rPr>
        <w:t>－前会計年度までの支払金額－</w:t>
      </w:r>
      <w:r>
        <w:t>(</w:t>
      </w:r>
      <w:r>
        <w:rPr>
          <w:rFonts w:hint="eastAsia"/>
        </w:rPr>
        <w:t>請負代金相当額－前会計年度までの出来高予定額</w:t>
      </w:r>
      <w:r>
        <w:t>)</w:t>
      </w:r>
      <w:r>
        <w:rPr>
          <w:rFonts w:hint="eastAsia"/>
        </w:rPr>
        <w:t>×</w:t>
      </w:r>
      <w:r>
        <w:t>(</w:t>
      </w:r>
      <w:r>
        <w:rPr>
          <w:rFonts w:hint="eastAsia"/>
        </w:rPr>
        <w:t>当該会計年度前払金額＋当該会計年度の中間前払金額</w:t>
      </w:r>
      <w:r>
        <w:t>)</w:t>
      </w:r>
      <w:r>
        <w:rPr>
          <w:rFonts w:hint="eastAsia"/>
        </w:rPr>
        <w:t>／当該会計年度の出来高予定額</w:t>
      </w:r>
    </w:p>
    <w:p w:rsidR="009E19E8" w:rsidRDefault="009E19E8" w:rsidP="00702B1F">
      <w:pPr>
        <w:pStyle w:val="detailindent"/>
        <w:wordWrap w:val="0"/>
      </w:pPr>
      <w:r>
        <w:t>(</w:t>
      </w:r>
      <w:r>
        <w:rPr>
          <w:rFonts w:hint="eastAsia"/>
        </w:rPr>
        <w:t>あっせん又は調停</w:t>
      </w:r>
      <w:r>
        <w:t>)</w:t>
      </w:r>
    </w:p>
    <w:p w:rsidR="009E19E8" w:rsidRDefault="009E19E8" w:rsidP="00702B1F">
      <w:pPr>
        <w:pStyle w:val="sec0"/>
        <w:wordWrap w:val="0"/>
      </w:pPr>
      <w:r>
        <w:rPr>
          <w:rFonts w:hint="eastAsia"/>
        </w:rPr>
        <w:t>第</w:t>
      </w:r>
      <w:r>
        <w:t>60</w:t>
      </w:r>
      <w:r>
        <w:rPr>
          <w:rFonts w:hint="eastAsia"/>
        </w:rPr>
        <w:t>条　この約款の各条項において発注者と受注者とが協議して定めるものにつき協議が調わなかったときに発注者が定めたものに受注者が不服がある場合その他この契約に関して発注者と受注者との間に紛争を生じた場合には、発注者及び受注者は、建設業法による香川県建設工事紛争審査会</w:t>
      </w:r>
      <w:r>
        <w:t>(</w:t>
      </w:r>
      <w:r>
        <w:rPr>
          <w:rFonts w:hint="eastAsia"/>
        </w:rPr>
        <w:t>以下「審査会」という。</w:t>
      </w:r>
      <w:r>
        <w:t>)</w:t>
      </w:r>
      <w:r>
        <w:rPr>
          <w:rFonts w:hint="eastAsia"/>
        </w:rPr>
        <w:t>のあっせん又は調停によりその解決を図る。</w:t>
      </w:r>
    </w:p>
    <w:p w:rsidR="009E19E8" w:rsidRDefault="009E19E8" w:rsidP="00702B1F">
      <w:pPr>
        <w:pStyle w:val="sec0"/>
        <w:wordWrap w:val="0"/>
      </w:pPr>
      <w:r>
        <w:t>2</w:t>
      </w:r>
      <w:r>
        <w:rPr>
          <w:rFonts w:hint="eastAsia"/>
        </w:rPr>
        <w:t xml:space="preserve">　前項の規定にかかわらず、現場代理人の職務の執行に関する紛争、主任技術者等又は専門技術者その他受注者が工事を施工するために使用している下請負人、労働者等の工事の施工又は管理に関する紛争及び監督職員の職務の執行に関する紛争については、第</w:t>
      </w:r>
      <w:r>
        <w:t>12</w:t>
      </w:r>
      <w:r>
        <w:rPr>
          <w:rFonts w:hint="eastAsia"/>
        </w:rPr>
        <w:t>条第</w:t>
      </w:r>
      <w:r>
        <w:t>3</w:t>
      </w:r>
      <w:r>
        <w:rPr>
          <w:rFonts w:hint="eastAsia"/>
        </w:rPr>
        <w:t>項の規定により受注者が決定を行った後若しくは同条第</w:t>
      </w:r>
      <w:r>
        <w:t>5</w:t>
      </w:r>
      <w:r>
        <w:rPr>
          <w:rFonts w:hint="eastAsia"/>
        </w:rPr>
        <w:t>項の規定により発注者が決定を行った後又は発注者若しくは受注者が決定を行わずに同条第</w:t>
      </w:r>
      <w:r>
        <w:t>3</w:t>
      </w:r>
      <w:r>
        <w:rPr>
          <w:rFonts w:hint="eastAsia"/>
        </w:rPr>
        <w:t>項若しくは第</w:t>
      </w:r>
      <w:r>
        <w:t>5</w:t>
      </w:r>
      <w:r>
        <w:rPr>
          <w:rFonts w:hint="eastAsia"/>
        </w:rPr>
        <w:t>項の期間が経過した後でなければ、発注者及び受注者は、前項のあっせん又は調停を請求することができない。</w:t>
      </w:r>
    </w:p>
    <w:p w:rsidR="009E19E8" w:rsidRDefault="009E19E8" w:rsidP="00702B1F">
      <w:pPr>
        <w:pStyle w:val="detailindent"/>
        <w:wordWrap w:val="0"/>
      </w:pPr>
      <w:r>
        <w:t>(</w:t>
      </w:r>
      <w:r>
        <w:rPr>
          <w:rFonts w:hint="eastAsia"/>
        </w:rPr>
        <w:t>仲裁</w:t>
      </w:r>
      <w:r>
        <w:t>)</w:t>
      </w:r>
    </w:p>
    <w:p w:rsidR="009E19E8" w:rsidRDefault="009E19E8" w:rsidP="00702B1F">
      <w:pPr>
        <w:pStyle w:val="sec0"/>
        <w:wordWrap w:val="0"/>
      </w:pPr>
      <w:r>
        <w:rPr>
          <w:rFonts w:hint="eastAsia"/>
        </w:rPr>
        <w:t>第</w:t>
      </w:r>
      <w:r>
        <w:t>61</w:t>
      </w:r>
      <w:r>
        <w:rPr>
          <w:rFonts w:hint="eastAsia"/>
        </w:rPr>
        <w:t>条　発注者及び受注者は、その一方又は双方が前条の審査会のあっせん又は調停により紛争を解決する見込みがないと認めたときは、同条の規定にかかわらず、仲裁合意書に基づき、審査会の仲裁に付し、その仲裁判断に服する。</w:t>
      </w:r>
    </w:p>
    <w:p w:rsidR="009E19E8" w:rsidRDefault="009E19E8" w:rsidP="00702B1F">
      <w:pPr>
        <w:pStyle w:val="detailindent"/>
        <w:wordWrap w:val="0"/>
      </w:pPr>
      <w:r>
        <w:t>(</w:t>
      </w:r>
      <w:r>
        <w:rPr>
          <w:rFonts w:hint="eastAsia"/>
        </w:rPr>
        <w:t>情報通信の技術を利用する方法</w:t>
      </w:r>
      <w:r>
        <w:t>)</w:t>
      </w:r>
    </w:p>
    <w:p w:rsidR="009E19E8" w:rsidRDefault="009E19E8" w:rsidP="00702B1F">
      <w:pPr>
        <w:pStyle w:val="sec0"/>
        <w:wordWrap w:val="0"/>
      </w:pPr>
      <w:r>
        <w:rPr>
          <w:rFonts w:hint="eastAsia"/>
        </w:rPr>
        <w:t>第</w:t>
      </w:r>
      <w:r>
        <w:t>62</w:t>
      </w:r>
      <w:r>
        <w:rPr>
          <w:rFonts w:hint="eastAsia"/>
        </w:rPr>
        <w:t>条　この約款において書面により行わなければならないこととされている催告、請求、通知、報告、申出、承諾、解除及び指示は、建設業法その他の法令に違反しない限りにおいて、電子情報処理組織を使用する方法その他の情報通信の技術を利用する方法を用いて行うことができる。ただし、その方法は、書面の交付に準ずるものでなければならない。</w:t>
      </w:r>
    </w:p>
    <w:p w:rsidR="009E19E8" w:rsidRDefault="009E19E8" w:rsidP="00702B1F">
      <w:pPr>
        <w:pStyle w:val="detailindent"/>
        <w:wordWrap w:val="0"/>
      </w:pPr>
      <w:r>
        <w:t>(</w:t>
      </w:r>
      <w:r>
        <w:rPr>
          <w:rFonts w:hint="eastAsia"/>
        </w:rPr>
        <w:t>補則</w:t>
      </w:r>
      <w:r>
        <w:t>)</w:t>
      </w:r>
    </w:p>
    <w:p w:rsidR="009E19E8" w:rsidRDefault="009E19E8" w:rsidP="00702B1F">
      <w:pPr>
        <w:pStyle w:val="sec0"/>
        <w:wordWrap w:val="0"/>
      </w:pPr>
      <w:r>
        <w:rPr>
          <w:rFonts w:hint="eastAsia"/>
        </w:rPr>
        <w:t>第</w:t>
      </w:r>
      <w:r>
        <w:t>63</w:t>
      </w:r>
      <w:r>
        <w:rPr>
          <w:rFonts w:hint="eastAsia"/>
        </w:rPr>
        <w:t>条　この約款に定めのない事項については、必要に応じて発注者と受注者とが協議して定める。</w:t>
      </w:r>
    </w:p>
    <w:p w:rsidR="009E19E8" w:rsidRDefault="009E19E8" w:rsidP="00702B1F">
      <w:pPr>
        <w:pStyle w:val="sec32"/>
        <w:wordWrap w:val="0"/>
      </w:pPr>
      <w:r>
        <w:rPr>
          <w:rFonts w:hint="eastAsia"/>
        </w:rPr>
        <w:t>附　則</w:t>
      </w:r>
    </w:p>
    <w:p w:rsidR="009E19E8" w:rsidRDefault="009E19E8" w:rsidP="00702B1F">
      <w:pPr>
        <w:pStyle w:val="stepindent1"/>
        <w:wordWrap w:val="0"/>
      </w:pPr>
      <w:r>
        <w:rPr>
          <w:rFonts w:hint="eastAsia"/>
        </w:rPr>
        <w:t>この告示は、平成</w:t>
      </w:r>
      <w:r>
        <w:t>21</w:t>
      </w:r>
      <w:r>
        <w:rPr>
          <w:rFonts w:hint="eastAsia"/>
        </w:rPr>
        <w:t>年</w:t>
      </w:r>
      <w:r>
        <w:t>4</w:t>
      </w:r>
      <w:r>
        <w:rPr>
          <w:rFonts w:hint="eastAsia"/>
        </w:rPr>
        <w:t>月</w:t>
      </w:r>
      <w:r>
        <w:t>1</w:t>
      </w:r>
      <w:r>
        <w:rPr>
          <w:rFonts w:hint="eastAsia"/>
        </w:rPr>
        <w:t>日から施行する。</w:t>
      </w:r>
    </w:p>
    <w:p w:rsidR="009E19E8" w:rsidRDefault="009E19E8" w:rsidP="00702B1F">
      <w:pPr>
        <w:pStyle w:val="sec32"/>
        <w:wordWrap w:val="0"/>
      </w:pPr>
      <w:r>
        <w:rPr>
          <w:rFonts w:hint="eastAsia"/>
        </w:rPr>
        <w:t>附　則</w:t>
      </w:r>
      <w:r>
        <w:t>(</w:t>
      </w:r>
      <w:r>
        <w:rPr>
          <w:rFonts w:hint="eastAsia"/>
        </w:rPr>
        <w:t>平成</w:t>
      </w:r>
      <w:r>
        <w:t>21</w:t>
      </w:r>
      <w:r>
        <w:rPr>
          <w:rFonts w:hint="eastAsia"/>
        </w:rPr>
        <w:t>年</w:t>
      </w:r>
      <w:r>
        <w:t>9</w:t>
      </w:r>
      <w:r>
        <w:rPr>
          <w:rFonts w:hint="eastAsia"/>
        </w:rPr>
        <w:t>月</w:t>
      </w:r>
      <w:r>
        <w:t>15</w:t>
      </w:r>
      <w:r>
        <w:rPr>
          <w:rFonts w:hint="eastAsia"/>
        </w:rPr>
        <w:t>日告示第</w:t>
      </w:r>
      <w:r>
        <w:t>29</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19E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19E8">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19E8" w:rsidRDefault="009E19E8" w:rsidP="00702B1F"/>
              </w:tc>
            </w:tr>
          </w:tbl>
          <w:p w:rsidR="009E19E8" w:rsidRDefault="009E19E8" w:rsidP="00702B1F">
            <w:pPr>
              <w:wordWrap w:val="0"/>
              <w:jc w:val="right"/>
            </w:pPr>
          </w:p>
        </w:tc>
      </w:tr>
    </w:tbl>
    <w:p w:rsidR="009E19E8" w:rsidRDefault="009E19E8" w:rsidP="00702B1F">
      <w:pPr>
        <w:pStyle w:val="stepindent1"/>
        <w:wordWrap w:val="0"/>
      </w:pPr>
      <w:r>
        <w:rPr>
          <w:rFonts w:hint="eastAsia"/>
        </w:rPr>
        <w:t>この告示は、平成</w:t>
      </w:r>
      <w:r>
        <w:t>21</w:t>
      </w:r>
      <w:r>
        <w:rPr>
          <w:rFonts w:hint="eastAsia"/>
        </w:rPr>
        <w:t>年</w:t>
      </w:r>
      <w:r>
        <w:t>9</w:t>
      </w:r>
      <w:r>
        <w:rPr>
          <w:rFonts w:hint="eastAsia"/>
        </w:rPr>
        <w:t>月</w:t>
      </w:r>
      <w:r>
        <w:t>15</w:t>
      </w:r>
      <w:r>
        <w:rPr>
          <w:rFonts w:hint="eastAsia"/>
        </w:rPr>
        <w:t>日から施行し、改正後の丸亀市建設工事請負契約約款の規定は、平成</w:t>
      </w:r>
      <w:r>
        <w:t>21</w:t>
      </w:r>
      <w:r>
        <w:rPr>
          <w:rFonts w:hint="eastAsia"/>
        </w:rPr>
        <w:t>年</w:t>
      </w:r>
      <w:r>
        <w:t>9</w:t>
      </w:r>
      <w:r>
        <w:rPr>
          <w:rFonts w:hint="eastAsia"/>
        </w:rPr>
        <w:t>月</w:t>
      </w:r>
      <w:r>
        <w:t>1</w:t>
      </w:r>
      <w:r>
        <w:rPr>
          <w:rFonts w:hint="eastAsia"/>
        </w:rPr>
        <w:t>日から適用する。</w:t>
      </w:r>
    </w:p>
    <w:p w:rsidR="009E19E8" w:rsidRDefault="009E19E8" w:rsidP="00702B1F">
      <w:pPr>
        <w:pStyle w:val="sec32"/>
        <w:wordWrap w:val="0"/>
      </w:pPr>
      <w:r>
        <w:rPr>
          <w:rFonts w:hint="eastAsia"/>
        </w:rPr>
        <w:t>附　則</w:t>
      </w:r>
      <w:r>
        <w:t>(</w:t>
      </w:r>
      <w:r>
        <w:rPr>
          <w:rFonts w:hint="eastAsia"/>
        </w:rPr>
        <w:t>平成</w:t>
      </w:r>
      <w:r>
        <w:t>22</w:t>
      </w:r>
      <w:r>
        <w:rPr>
          <w:rFonts w:hint="eastAsia"/>
        </w:rPr>
        <w:t>年</w:t>
      </w:r>
      <w:r>
        <w:t>3</w:t>
      </w:r>
      <w:r>
        <w:rPr>
          <w:rFonts w:hint="eastAsia"/>
        </w:rPr>
        <w:t>月</w:t>
      </w:r>
      <w:r>
        <w:t>23</w:t>
      </w:r>
      <w:r>
        <w:rPr>
          <w:rFonts w:hint="eastAsia"/>
        </w:rPr>
        <w:t>日告示第</w:t>
      </w:r>
      <w:r>
        <w:t>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19E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19E8">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19E8" w:rsidRDefault="009E19E8" w:rsidP="00702B1F"/>
              </w:tc>
            </w:tr>
          </w:tbl>
          <w:p w:rsidR="009E19E8" w:rsidRDefault="009E19E8" w:rsidP="00702B1F">
            <w:pPr>
              <w:wordWrap w:val="0"/>
              <w:jc w:val="right"/>
            </w:pPr>
          </w:p>
        </w:tc>
      </w:tr>
    </w:tbl>
    <w:p w:rsidR="009E19E8" w:rsidRDefault="009E19E8" w:rsidP="00702B1F">
      <w:pPr>
        <w:pStyle w:val="stepindent1"/>
        <w:wordWrap w:val="0"/>
      </w:pPr>
      <w:r>
        <w:rPr>
          <w:rFonts w:hint="eastAsia"/>
        </w:rPr>
        <w:t>この告示は、平成</w:t>
      </w:r>
      <w:r>
        <w:t>22</w:t>
      </w:r>
      <w:r>
        <w:rPr>
          <w:rFonts w:hint="eastAsia"/>
        </w:rPr>
        <w:t>年</w:t>
      </w:r>
      <w:r>
        <w:t>4</w:t>
      </w:r>
      <w:r>
        <w:rPr>
          <w:rFonts w:hint="eastAsia"/>
        </w:rPr>
        <w:t>月</w:t>
      </w:r>
      <w:r>
        <w:t>1</w:t>
      </w:r>
      <w:r>
        <w:rPr>
          <w:rFonts w:hint="eastAsia"/>
        </w:rPr>
        <w:t>日から施行する。</w:t>
      </w:r>
    </w:p>
    <w:p w:rsidR="009E19E8" w:rsidRDefault="009E19E8" w:rsidP="00702B1F">
      <w:pPr>
        <w:pStyle w:val="sec32"/>
        <w:wordWrap w:val="0"/>
      </w:pPr>
      <w:r>
        <w:rPr>
          <w:rFonts w:hint="eastAsia"/>
        </w:rPr>
        <w:t>附　則</w:t>
      </w:r>
      <w:r>
        <w:t>(</w:t>
      </w:r>
      <w:r>
        <w:rPr>
          <w:rFonts w:hint="eastAsia"/>
        </w:rPr>
        <w:t>平成</w:t>
      </w:r>
      <w:r>
        <w:t>23</w:t>
      </w:r>
      <w:r>
        <w:rPr>
          <w:rFonts w:hint="eastAsia"/>
        </w:rPr>
        <w:t>年</w:t>
      </w:r>
      <w:r>
        <w:t>3</w:t>
      </w:r>
      <w:r>
        <w:rPr>
          <w:rFonts w:hint="eastAsia"/>
        </w:rPr>
        <w:t>月</w:t>
      </w:r>
      <w:r>
        <w:t>24</w:t>
      </w:r>
      <w:r>
        <w:rPr>
          <w:rFonts w:hint="eastAsia"/>
        </w:rPr>
        <w:t>日告示第</w:t>
      </w:r>
      <w:r>
        <w:t>26</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19E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19E8">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19E8" w:rsidRDefault="009E19E8" w:rsidP="00702B1F"/>
              </w:tc>
            </w:tr>
          </w:tbl>
          <w:p w:rsidR="009E19E8" w:rsidRDefault="009E19E8" w:rsidP="00702B1F">
            <w:pPr>
              <w:wordWrap w:val="0"/>
              <w:jc w:val="right"/>
            </w:pPr>
          </w:p>
        </w:tc>
      </w:tr>
    </w:tbl>
    <w:p w:rsidR="009E19E8" w:rsidRDefault="009E19E8" w:rsidP="00702B1F">
      <w:pPr>
        <w:pStyle w:val="stepindent1"/>
        <w:wordWrap w:val="0"/>
      </w:pPr>
      <w:r>
        <w:rPr>
          <w:rFonts w:hint="eastAsia"/>
        </w:rPr>
        <w:t>この告示は、平成</w:t>
      </w:r>
      <w:r>
        <w:t>23</w:t>
      </w:r>
      <w:r>
        <w:rPr>
          <w:rFonts w:hint="eastAsia"/>
        </w:rPr>
        <w:t>年</w:t>
      </w:r>
      <w:r>
        <w:t>4</w:t>
      </w:r>
      <w:r>
        <w:rPr>
          <w:rFonts w:hint="eastAsia"/>
        </w:rPr>
        <w:t>月</w:t>
      </w:r>
      <w:r>
        <w:t>1</w:t>
      </w:r>
      <w:r>
        <w:rPr>
          <w:rFonts w:hint="eastAsia"/>
        </w:rPr>
        <w:t>日から施行する。</w:t>
      </w:r>
    </w:p>
    <w:p w:rsidR="009E19E8" w:rsidRDefault="009E19E8" w:rsidP="00702B1F">
      <w:pPr>
        <w:pStyle w:val="sec32"/>
        <w:wordWrap w:val="0"/>
      </w:pPr>
      <w:r>
        <w:rPr>
          <w:rFonts w:hint="eastAsia"/>
        </w:rPr>
        <w:t>附　則</w:t>
      </w:r>
      <w:r>
        <w:t>(</w:t>
      </w:r>
      <w:r>
        <w:rPr>
          <w:rFonts w:hint="eastAsia"/>
        </w:rPr>
        <w:t>平成</w:t>
      </w:r>
      <w:r>
        <w:t>23</w:t>
      </w:r>
      <w:r>
        <w:rPr>
          <w:rFonts w:hint="eastAsia"/>
        </w:rPr>
        <w:t>年</w:t>
      </w:r>
      <w:r>
        <w:t>5</w:t>
      </w:r>
      <w:r>
        <w:rPr>
          <w:rFonts w:hint="eastAsia"/>
        </w:rPr>
        <w:t>月</w:t>
      </w:r>
      <w:r>
        <w:t>20</w:t>
      </w:r>
      <w:r>
        <w:rPr>
          <w:rFonts w:hint="eastAsia"/>
        </w:rPr>
        <w:t>日告示第</w:t>
      </w:r>
      <w:r>
        <w:t>40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19E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19E8">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19E8" w:rsidRDefault="009E19E8" w:rsidP="00702B1F"/>
              </w:tc>
            </w:tr>
          </w:tbl>
          <w:p w:rsidR="009E19E8" w:rsidRDefault="009E19E8" w:rsidP="00702B1F">
            <w:pPr>
              <w:wordWrap w:val="0"/>
              <w:jc w:val="right"/>
            </w:pPr>
          </w:p>
        </w:tc>
      </w:tr>
    </w:tbl>
    <w:p w:rsidR="009E19E8" w:rsidRDefault="009E19E8" w:rsidP="00702B1F">
      <w:pPr>
        <w:pStyle w:val="detailindent"/>
        <w:wordWrap w:val="0"/>
      </w:pPr>
      <w:r>
        <w:t>(</w:t>
      </w:r>
      <w:r>
        <w:rPr>
          <w:rFonts w:hint="eastAsia"/>
        </w:rPr>
        <w:t>施行期日</w:t>
      </w:r>
      <w:r>
        <w:t>)</w:t>
      </w:r>
    </w:p>
    <w:p w:rsidR="009E19E8" w:rsidRDefault="009E19E8" w:rsidP="00702B1F">
      <w:pPr>
        <w:pStyle w:val="sec0"/>
        <w:wordWrap w:val="0"/>
      </w:pPr>
      <w:r>
        <w:t>1</w:t>
      </w:r>
      <w:r>
        <w:rPr>
          <w:rFonts w:hint="eastAsia"/>
        </w:rPr>
        <w:t xml:space="preserve">　この告示は、平成</w:t>
      </w:r>
      <w:r>
        <w:t>23</w:t>
      </w:r>
      <w:r>
        <w:rPr>
          <w:rFonts w:hint="eastAsia"/>
        </w:rPr>
        <w:t>年</w:t>
      </w:r>
      <w:r>
        <w:t>6</w:t>
      </w:r>
      <w:r>
        <w:rPr>
          <w:rFonts w:hint="eastAsia"/>
        </w:rPr>
        <w:t>月</w:t>
      </w:r>
      <w:r>
        <w:t>1</w:t>
      </w:r>
      <w:r>
        <w:rPr>
          <w:rFonts w:hint="eastAsia"/>
        </w:rPr>
        <w:t>日から施行する。</w:t>
      </w:r>
    </w:p>
    <w:p w:rsidR="009E19E8" w:rsidRDefault="009E19E8" w:rsidP="00702B1F">
      <w:pPr>
        <w:pStyle w:val="detailindent"/>
        <w:wordWrap w:val="0"/>
      </w:pPr>
      <w:r>
        <w:t>(</w:t>
      </w:r>
      <w:r>
        <w:rPr>
          <w:rFonts w:hint="eastAsia"/>
        </w:rPr>
        <w:t>経過措置</w:t>
      </w:r>
      <w:r>
        <w:t>)</w:t>
      </w:r>
    </w:p>
    <w:p w:rsidR="009E19E8" w:rsidRDefault="009E19E8" w:rsidP="00702B1F">
      <w:pPr>
        <w:pStyle w:val="sec0"/>
        <w:wordWrap w:val="0"/>
      </w:pPr>
      <w:r>
        <w:t>2</w:t>
      </w:r>
      <w:r>
        <w:rPr>
          <w:rFonts w:hint="eastAsia"/>
        </w:rPr>
        <w:t xml:space="preserve">　この告示の施行の日前に、この告示による改正前の丸亀市建設工事請負契約約款の規定により締結された契約については、なお従前の例による。</w:t>
      </w:r>
    </w:p>
    <w:p w:rsidR="009E19E8" w:rsidRDefault="009E19E8" w:rsidP="00702B1F">
      <w:pPr>
        <w:pStyle w:val="sec32"/>
        <w:wordWrap w:val="0"/>
      </w:pPr>
      <w:r>
        <w:rPr>
          <w:rFonts w:hint="eastAsia"/>
        </w:rPr>
        <w:t>附　則</w:t>
      </w:r>
      <w:r>
        <w:t>(</w:t>
      </w:r>
      <w:r>
        <w:rPr>
          <w:rFonts w:hint="eastAsia"/>
        </w:rPr>
        <w:t>平成</w:t>
      </w:r>
      <w:r>
        <w:t>23</w:t>
      </w:r>
      <w:r>
        <w:rPr>
          <w:rFonts w:hint="eastAsia"/>
        </w:rPr>
        <w:t>年</w:t>
      </w:r>
      <w:r>
        <w:t>12</w:t>
      </w:r>
      <w:r>
        <w:rPr>
          <w:rFonts w:hint="eastAsia"/>
        </w:rPr>
        <w:t>月</w:t>
      </w:r>
      <w:r>
        <w:t>16</w:t>
      </w:r>
      <w:r>
        <w:rPr>
          <w:rFonts w:hint="eastAsia"/>
        </w:rPr>
        <w:t>日告示第</w:t>
      </w:r>
      <w:r>
        <w:t>60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19E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19E8">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19E8" w:rsidRDefault="009E19E8" w:rsidP="00702B1F"/>
              </w:tc>
            </w:tr>
          </w:tbl>
          <w:p w:rsidR="009E19E8" w:rsidRDefault="009E19E8" w:rsidP="00702B1F">
            <w:pPr>
              <w:wordWrap w:val="0"/>
              <w:jc w:val="right"/>
            </w:pPr>
          </w:p>
        </w:tc>
      </w:tr>
    </w:tbl>
    <w:p w:rsidR="009E19E8" w:rsidRDefault="009E19E8" w:rsidP="00702B1F">
      <w:pPr>
        <w:pStyle w:val="stepindent1"/>
        <w:wordWrap w:val="0"/>
      </w:pPr>
      <w:r>
        <w:rPr>
          <w:rFonts w:hint="eastAsia"/>
        </w:rPr>
        <w:t>この告示は、平成</w:t>
      </w:r>
      <w:r>
        <w:t>23</w:t>
      </w:r>
      <w:r>
        <w:rPr>
          <w:rFonts w:hint="eastAsia"/>
        </w:rPr>
        <w:t>年</w:t>
      </w:r>
      <w:r>
        <w:t>12</w:t>
      </w:r>
      <w:r>
        <w:rPr>
          <w:rFonts w:hint="eastAsia"/>
        </w:rPr>
        <w:t>月</w:t>
      </w:r>
      <w:r>
        <w:t>16</w:t>
      </w:r>
      <w:r>
        <w:rPr>
          <w:rFonts w:hint="eastAsia"/>
        </w:rPr>
        <w:t>日から施行する。</w:t>
      </w:r>
    </w:p>
    <w:p w:rsidR="009E19E8" w:rsidRDefault="009E19E8" w:rsidP="00702B1F">
      <w:pPr>
        <w:pStyle w:val="sec32"/>
        <w:wordWrap w:val="0"/>
      </w:pPr>
      <w:r>
        <w:rPr>
          <w:rFonts w:hint="eastAsia"/>
        </w:rPr>
        <w:t>附　則</w:t>
      </w:r>
      <w:r>
        <w:t>(</w:t>
      </w:r>
      <w:r>
        <w:rPr>
          <w:rFonts w:hint="eastAsia"/>
        </w:rPr>
        <w:t>平成</w:t>
      </w:r>
      <w:r>
        <w:t>24</w:t>
      </w:r>
      <w:r>
        <w:rPr>
          <w:rFonts w:hint="eastAsia"/>
        </w:rPr>
        <w:t>年</w:t>
      </w:r>
      <w:r>
        <w:t>3</w:t>
      </w:r>
      <w:r>
        <w:rPr>
          <w:rFonts w:hint="eastAsia"/>
        </w:rPr>
        <w:t>月</w:t>
      </w:r>
      <w:r>
        <w:t>23</w:t>
      </w:r>
      <w:r>
        <w:rPr>
          <w:rFonts w:hint="eastAsia"/>
        </w:rPr>
        <w:t>日告示第</w:t>
      </w:r>
      <w:r>
        <w:t>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19E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19E8">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19E8" w:rsidRDefault="009E19E8" w:rsidP="00702B1F"/>
              </w:tc>
            </w:tr>
          </w:tbl>
          <w:p w:rsidR="009E19E8" w:rsidRDefault="009E19E8" w:rsidP="00702B1F">
            <w:pPr>
              <w:wordWrap w:val="0"/>
              <w:jc w:val="right"/>
            </w:pPr>
          </w:p>
        </w:tc>
      </w:tr>
    </w:tbl>
    <w:p w:rsidR="009E19E8" w:rsidRDefault="009E19E8" w:rsidP="00702B1F">
      <w:pPr>
        <w:pStyle w:val="stepindent1"/>
        <w:wordWrap w:val="0"/>
      </w:pPr>
      <w:r>
        <w:rPr>
          <w:rFonts w:hint="eastAsia"/>
        </w:rPr>
        <w:t>この告示は、平成</w:t>
      </w:r>
      <w:r>
        <w:t>24</w:t>
      </w:r>
      <w:r>
        <w:rPr>
          <w:rFonts w:hint="eastAsia"/>
        </w:rPr>
        <w:t>年</w:t>
      </w:r>
      <w:r>
        <w:t>4</w:t>
      </w:r>
      <w:r>
        <w:rPr>
          <w:rFonts w:hint="eastAsia"/>
        </w:rPr>
        <w:t>月</w:t>
      </w:r>
      <w:r>
        <w:t>1</w:t>
      </w:r>
      <w:r>
        <w:rPr>
          <w:rFonts w:hint="eastAsia"/>
        </w:rPr>
        <w:t>日から施行する。</w:t>
      </w:r>
    </w:p>
    <w:p w:rsidR="009E19E8" w:rsidRDefault="009E19E8" w:rsidP="00702B1F">
      <w:pPr>
        <w:pStyle w:val="sec32"/>
        <w:wordWrap w:val="0"/>
      </w:pPr>
      <w:r>
        <w:rPr>
          <w:rFonts w:hint="eastAsia"/>
        </w:rPr>
        <w:t>附　則</w:t>
      </w:r>
      <w:r>
        <w:t>(</w:t>
      </w:r>
      <w:r>
        <w:rPr>
          <w:rFonts w:hint="eastAsia"/>
        </w:rPr>
        <w:t>平成</w:t>
      </w:r>
      <w:r>
        <w:t>25</w:t>
      </w:r>
      <w:r>
        <w:rPr>
          <w:rFonts w:hint="eastAsia"/>
        </w:rPr>
        <w:t>年</w:t>
      </w:r>
      <w:r>
        <w:t>3</w:t>
      </w:r>
      <w:r>
        <w:rPr>
          <w:rFonts w:hint="eastAsia"/>
        </w:rPr>
        <w:t>月</w:t>
      </w:r>
      <w:r>
        <w:t>27</w:t>
      </w:r>
      <w:r>
        <w:rPr>
          <w:rFonts w:hint="eastAsia"/>
        </w:rPr>
        <w:t>日告示第</w:t>
      </w:r>
      <w:r>
        <w:t>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19E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19E8">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19E8" w:rsidRDefault="009E19E8" w:rsidP="00702B1F"/>
              </w:tc>
            </w:tr>
          </w:tbl>
          <w:p w:rsidR="009E19E8" w:rsidRDefault="009E19E8" w:rsidP="00702B1F">
            <w:pPr>
              <w:wordWrap w:val="0"/>
              <w:jc w:val="right"/>
            </w:pPr>
          </w:p>
        </w:tc>
      </w:tr>
    </w:tbl>
    <w:p w:rsidR="009E19E8" w:rsidRDefault="009E19E8" w:rsidP="00702B1F">
      <w:pPr>
        <w:pStyle w:val="stepindent1"/>
        <w:wordWrap w:val="0"/>
      </w:pPr>
      <w:r>
        <w:rPr>
          <w:rFonts w:hint="eastAsia"/>
        </w:rPr>
        <w:t>この告示は、平成</w:t>
      </w:r>
      <w:r>
        <w:t>25</w:t>
      </w:r>
      <w:r>
        <w:rPr>
          <w:rFonts w:hint="eastAsia"/>
        </w:rPr>
        <w:t>年</w:t>
      </w:r>
      <w:r>
        <w:t>4</w:t>
      </w:r>
      <w:r>
        <w:rPr>
          <w:rFonts w:hint="eastAsia"/>
        </w:rPr>
        <w:t>月</w:t>
      </w:r>
      <w:r>
        <w:t>1</w:t>
      </w:r>
      <w:r>
        <w:rPr>
          <w:rFonts w:hint="eastAsia"/>
        </w:rPr>
        <w:t>日から施行する。</w:t>
      </w:r>
    </w:p>
    <w:p w:rsidR="009E19E8" w:rsidRDefault="009E19E8" w:rsidP="00702B1F">
      <w:pPr>
        <w:pStyle w:val="sec32"/>
        <w:wordWrap w:val="0"/>
      </w:pPr>
      <w:r>
        <w:rPr>
          <w:rFonts w:hint="eastAsia"/>
        </w:rPr>
        <w:t>附　則</w:t>
      </w:r>
      <w:r>
        <w:t>(</w:t>
      </w:r>
      <w:r>
        <w:rPr>
          <w:rFonts w:hint="eastAsia"/>
        </w:rPr>
        <w:t>平成</w:t>
      </w:r>
      <w:r>
        <w:t>26</w:t>
      </w:r>
      <w:r>
        <w:rPr>
          <w:rFonts w:hint="eastAsia"/>
        </w:rPr>
        <w:t>年</w:t>
      </w:r>
      <w:r>
        <w:t>1</w:t>
      </w:r>
      <w:r>
        <w:rPr>
          <w:rFonts w:hint="eastAsia"/>
        </w:rPr>
        <w:t>月</w:t>
      </w:r>
      <w:r>
        <w:t>16</w:t>
      </w:r>
      <w:r>
        <w:rPr>
          <w:rFonts w:hint="eastAsia"/>
        </w:rPr>
        <w:t>日告示第</w:t>
      </w:r>
      <w:r>
        <w:t>5</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19E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19E8">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19E8" w:rsidRDefault="009E19E8" w:rsidP="00702B1F"/>
              </w:tc>
            </w:tr>
          </w:tbl>
          <w:p w:rsidR="009E19E8" w:rsidRDefault="009E19E8" w:rsidP="00702B1F">
            <w:pPr>
              <w:wordWrap w:val="0"/>
              <w:jc w:val="right"/>
            </w:pPr>
          </w:p>
        </w:tc>
      </w:tr>
    </w:tbl>
    <w:p w:rsidR="009E19E8" w:rsidRDefault="009E19E8" w:rsidP="00702B1F">
      <w:pPr>
        <w:pStyle w:val="stepindent1"/>
        <w:wordWrap w:val="0"/>
      </w:pPr>
      <w:r>
        <w:rPr>
          <w:rFonts w:hint="eastAsia"/>
        </w:rPr>
        <w:t>この告示は、平成</w:t>
      </w:r>
      <w:r>
        <w:t>26</w:t>
      </w:r>
      <w:r>
        <w:rPr>
          <w:rFonts w:hint="eastAsia"/>
        </w:rPr>
        <w:t>年</w:t>
      </w:r>
      <w:r>
        <w:t>4</w:t>
      </w:r>
      <w:r>
        <w:rPr>
          <w:rFonts w:hint="eastAsia"/>
        </w:rPr>
        <w:t>月</w:t>
      </w:r>
      <w:r>
        <w:t>1</w:t>
      </w:r>
      <w:r>
        <w:rPr>
          <w:rFonts w:hint="eastAsia"/>
        </w:rPr>
        <w:t>日から施行する。</w:t>
      </w:r>
    </w:p>
    <w:p w:rsidR="009E19E8" w:rsidRDefault="009E19E8" w:rsidP="00702B1F">
      <w:pPr>
        <w:pStyle w:val="sec32"/>
        <w:wordWrap w:val="0"/>
      </w:pPr>
      <w:r>
        <w:rPr>
          <w:rFonts w:hint="eastAsia"/>
        </w:rPr>
        <w:t>附　則</w:t>
      </w:r>
      <w:r>
        <w:t>(</w:t>
      </w:r>
      <w:r>
        <w:rPr>
          <w:rFonts w:hint="eastAsia"/>
        </w:rPr>
        <w:t>平成</w:t>
      </w:r>
      <w:r>
        <w:t>27</w:t>
      </w:r>
      <w:r>
        <w:rPr>
          <w:rFonts w:hint="eastAsia"/>
        </w:rPr>
        <w:t>年</w:t>
      </w:r>
      <w:r>
        <w:t>5</w:t>
      </w:r>
      <w:r>
        <w:rPr>
          <w:rFonts w:hint="eastAsia"/>
        </w:rPr>
        <w:t>月</w:t>
      </w:r>
      <w:r>
        <w:t>15</w:t>
      </w:r>
      <w:r>
        <w:rPr>
          <w:rFonts w:hint="eastAsia"/>
        </w:rPr>
        <w:t>日告示第</w:t>
      </w:r>
      <w:r>
        <w:t>38</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19E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19E8">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19E8" w:rsidRDefault="009E19E8" w:rsidP="00702B1F"/>
              </w:tc>
            </w:tr>
          </w:tbl>
          <w:p w:rsidR="009E19E8" w:rsidRDefault="009E19E8" w:rsidP="00702B1F">
            <w:pPr>
              <w:wordWrap w:val="0"/>
              <w:jc w:val="right"/>
            </w:pPr>
          </w:p>
        </w:tc>
      </w:tr>
    </w:tbl>
    <w:p w:rsidR="009E19E8" w:rsidRDefault="009E19E8" w:rsidP="00702B1F">
      <w:pPr>
        <w:pStyle w:val="stepindent1"/>
        <w:wordWrap w:val="0"/>
      </w:pPr>
      <w:r>
        <w:rPr>
          <w:rFonts w:hint="eastAsia"/>
        </w:rPr>
        <w:t>この告示は、平成</w:t>
      </w:r>
      <w:r>
        <w:t>27</w:t>
      </w:r>
      <w:r>
        <w:rPr>
          <w:rFonts w:hint="eastAsia"/>
        </w:rPr>
        <w:t>年</w:t>
      </w:r>
      <w:r>
        <w:t>5</w:t>
      </w:r>
      <w:r>
        <w:rPr>
          <w:rFonts w:hint="eastAsia"/>
        </w:rPr>
        <w:t>月</w:t>
      </w:r>
      <w:r>
        <w:t>15</w:t>
      </w:r>
      <w:r>
        <w:rPr>
          <w:rFonts w:hint="eastAsia"/>
        </w:rPr>
        <w:t>日から施行する。</w:t>
      </w:r>
    </w:p>
    <w:p w:rsidR="009E19E8" w:rsidRDefault="009E19E8" w:rsidP="00702B1F">
      <w:pPr>
        <w:pStyle w:val="sec32"/>
        <w:wordWrap w:val="0"/>
      </w:pPr>
      <w:r>
        <w:rPr>
          <w:rFonts w:hint="eastAsia"/>
        </w:rPr>
        <w:t>附　則</w:t>
      </w:r>
      <w:r>
        <w:t>(</w:t>
      </w:r>
      <w:r>
        <w:rPr>
          <w:rFonts w:hint="eastAsia"/>
        </w:rPr>
        <w:t>平成</w:t>
      </w:r>
      <w:r>
        <w:t>30</w:t>
      </w:r>
      <w:r>
        <w:rPr>
          <w:rFonts w:hint="eastAsia"/>
        </w:rPr>
        <w:t>年</w:t>
      </w:r>
      <w:r>
        <w:t>3</w:t>
      </w:r>
      <w:r>
        <w:rPr>
          <w:rFonts w:hint="eastAsia"/>
        </w:rPr>
        <w:t>月</w:t>
      </w:r>
      <w:r>
        <w:t>27</w:t>
      </w:r>
      <w:r>
        <w:rPr>
          <w:rFonts w:hint="eastAsia"/>
        </w:rPr>
        <w:t>日告示第</w:t>
      </w:r>
      <w:r>
        <w:t>24</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19E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19E8">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19E8" w:rsidRDefault="009E19E8" w:rsidP="00702B1F"/>
              </w:tc>
            </w:tr>
          </w:tbl>
          <w:p w:rsidR="009E19E8" w:rsidRDefault="009E19E8" w:rsidP="00702B1F">
            <w:pPr>
              <w:wordWrap w:val="0"/>
              <w:jc w:val="right"/>
            </w:pPr>
          </w:p>
        </w:tc>
      </w:tr>
    </w:tbl>
    <w:p w:rsidR="009E19E8" w:rsidRDefault="009E19E8" w:rsidP="00702B1F">
      <w:pPr>
        <w:pStyle w:val="stepindent1"/>
        <w:wordWrap w:val="0"/>
      </w:pPr>
      <w:r>
        <w:rPr>
          <w:rFonts w:hint="eastAsia"/>
        </w:rPr>
        <w:t>この告示は、平成</w:t>
      </w:r>
      <w:r>
        <w:t>30</w:t>
      </w:r>
      <w:r>
        <w:rPr>
          <w:rFonts w:hint="eastAsia"/>
        </w:rPr>
        <w:t>年</w:t>
      </w:r>
      <w:r>
        <w:t>4</w:t>
      </w:r>
      <w:r>
        <w:rPr>
          <w:rFonts w:hint="eastAsia"/>
        </w:rPr>
        <w:t>月</w:t>
      </w:r>
      <w:r>
        <w:t>1</w:t>
      </w:r>
      <w:r>
        <w:rPr>
          <w:rFonts w:hint="eastAsia"/>
        </w:rPr>
        <w:t>日から施行する。</w:t>
      </w:r>
    </w:p>
    <w:p w:rsidR="009E19E8" w:rsidRDefault="009E19E8" w:rsidP="00702B1F">
      <w:pPr>
        <w:pStyle w:val="sec32"/>
        <w:wordWrap w:val="0"/>
      </w:pPr>
      <w:r>
        <w:rPr>
          <w:rFonts w:hint="eastAsia"/>
        </w:rPr>
        <w:t>附　則</w:t>
      </w:r>
      <w:r>
        <w:t>(</w:t>
      </w:r>
      <w:r>
        <w:rPr>
          <w:rFonts w:hint="eastAsia"/>
        </w:rPr>
        <w:t>令和</w:t>
      </w:r>
      <w:r>
        <w:t>2</w:t>
      </w:r>
      <w:r>
        <w:rPr>
          <w:rFonts w:hint="eastAsia"/>
        </w:rPr>
        <w:t>年</w:t>
      </w:r>
      <w:r>
        <w:t>5</w:t>
      </w:r>
      <w:r>
        <w:rPr>
          <w:rFonts w:hint="eastAsia"/>
        </w:rPr>
        <w:t>月</w:t>
      </w:r>
      <w:r>
        <w:t>1</w:t>
      </w:r>
      <w:r>
        <w:rPr>
          <w:rFonts w:hint="eastAsia"/>
        </w:rPr>
        <w:t>日告示第</w:t>
      </w:r>
      <w:r>
        <w:t>42</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19E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19E8">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19E8" w:rsidRDefault="009E19E8" w:rsidP="00702B1F"/>
              </w:tc>
            </w:tr>
          </w:tbl>
          <w:p w:rsidR="009E19E8" w:rsidRDefault="009E19E8" w:rsidP="00702B1F">
            <w:pPr>
              <w:wordWrap w:val="0"/>
              <w:jc w:val="right"/>
            </w:pPr>
          </w:p>
        </w:tc>
      </w:tr>
    </w:tbl>
    <w:p w:rsidR="009E19E8" w:rsidRDefault="009E19E8" w:rsidP="00702B1F">
      <w:pPr>
        <w:pStyle w:val="stepindent1"/>
        <w:wordWrap w:val="0"/>
      </w:pPr>
      <w:r>
        <w:rPr>
          <w:rFonts w:hint="eastAsia"/>
        </w:rPr>
        <w:t>この告示は、令和</w:t>
      </w:r>
      <w:r>
        <w:t>2</w:t>
      </w:r>
      <w:r>
        <w:rPr>
          <w:rFonts w:hint="eastAsia"/>
        </w:rPr>
        <w:t>年</w:t>
      </w:r>
      <w:r>
        <w:t>5</w:t>
      </w:r>
      <w:r>
        <w:rPr>
          <w:rFonts w:hint="eastAsia"/>
        </w:rPr>
        <w:t>月</w:t>
      </w:r>
      <w:r>
        <w:t>1</w:t>
      </w:r>
      <w:r>
        <w:rPr>
          <w:rFonts w:hint="eastAsia"/>
        </w:rPr>
        <w:t>日から施行し、改正後の丸亀市建設工事請負契約約款の規定は、同年</w:t>
      </w:r>
      <w:r>
        <w:t>4</w:t>
      </w:r>
      <w:r>
        <w:rPr>
          <w:rFonts w:hint="eastAsia"/>
        </w:rPr>
        <w:t>月</w:t>
      </w:r>
      <w:r>
        <w:t>1</w:t>
      </w:r>
      <w:r>
        <w:rPr>
          <w:rFonts w:hint="eastAsia"/>
        </w:rPr>
        <w:t>日から適用する。</w:t>
      </w:r>
    </w:p>
    <w:p w:rsidR="009E19E8" w:rsidRDefault="009E19E8" w:rsidP="00702B1F">
      <w:pPr>
        <w:pStyle w:val="sec32"/>
        <w:wordWrap w:val="0"/>
      </w:pPr>
      <w:r>
        <w:rPr>
          <w:rFonts w:hint="eastAsia"/>
        </w:rPr>
        <w:t>附　則</w:t>
      </w:r>
      <w:r>
        <w:t>(</w:t>
      </w:r>
      <w:r>
        <w:rPr>
          <w:rFonts w:hint="eastAsia"/>
        </w:rPr>
        <w:t>令和</w:t>
      </w:r>
      <w:r>
        <w:t>2</w:t>
      </w:r>
      <w:r>
        <w:rPr>
          <w:rFonts w:hint="eastAsia"/>
        </w:rPr>
        <w:t>年</w:t>
      </w:r>
      <w:r>
        <w:t>9</w:t>
      </w:r>
      <w:r>
        <w:rPr>
          <w:rFonts w:hint="eastAsia"/>
        </w:rPr>
        <w:t>月</w:t>
      </w:r>
      <w:r>
        <w:t>11</w:t>
      </w:r>
      <w:r>
        <w:rPr>
          <w:rFonts w:hint="eastAsia"/>
        </w:rPr>
        <w:t>日告示第</w:t>
      </w:r>
      <w:r>
        <w:t>57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19E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19E8">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19E8" w:rsidRDefault="009E19E8" w:rsidP="00702B1F"/>
              </w:tc>
            </w:tr>
          </w:tbl>
          <w:p w:rsidR="009E19E8" w:rsidRDefault="009E19E8" w:rsidP="00702B1F">
            <w:pPr>
              <w:wordWrap w:val="0"/>
              <w:jc w:val="right"/>
            </w:pPr>
          </w:p>
        </w:tc>
      </w:tr>
    </w:tbl>
    <w:p w:rsidR="009E19E8" w:rsidRDefault="009E19E8" w:rsidP="00702B1F">
      <w:pPr>
        <w:pStyle w:val="stepindent1"/>
        <w:wordWrap w:val="0"/>
      </w:pPr>
      <w:r>
        <w:rPr>
          <w:rFonts w:hint="eastAsia"/>
        </w:rPr>
        <w:t>この告示は、令和</w:t>
      </w:r>
      <w:r>
        <w:t>2</w:t>
      </w:r>
      <w:r>
        <w:rPr>
          <w:rFonts w:hint="eastAsia"/>
        </w:rPr>
        <w:t>年</w:t>
      </w:r>
      <w:r>
        <w:t>10</w:t>
      </w:r>
      <w:r>
        <w:rPr>
          <w:rFonts w:hint="eastAsia"/>
        </w:rPr>
        <w:t>月</w:t>
      </w:r>
      <w:r>
        <w:t>1</w:t>
      </w:r>
      <w:r>
        <w:rPr>
          <w:rFonts w:hint="eastAsia"/>
        </w:rPr>
        <w:t>日から施行する。</w:t>
      </w:r>
    </w:p>
    <w:p w:rsidR="009E19E8" w:rsidRDefault="009E19E8" w:rsidP="00702B1F">
      <w:pPr>
        <w:pStyle w:val="sec32"/>
        <w:wordWrap w:val="0"/>
      </w:pPr>
      <w:r>
        <w:rPr>
          <w:rFonts w:hint="eastAsia"/>
        </w:rPr>
        <w:t>附　則</w:t>
      </w:r>
      <w:r>
        <w:t>(</w:t>
      </w:r>
      <w:r>
        <w:rPr>
          <w:rFonts w:hint="eastAsia"/>
        </w:rPr>
        <w:t>令和</w:t>
      </w:r>
      <w:r>
        <w:t>5</w:t>
      </w:r>
      <w:r>
        <w:rPr>
          <w:rFonts w:hint="eastAsia"/>
        </w:rPr>
        <w:t>年</w:t>
      </w:r>
      <w:r>
        <w:t>3</w:t>
      </w:r>
      <w:r>
        <w:rPr>
          <w:rFonts w:hint="eastAsia"/>
        </w:rPr>
        <w:t>月</w:t>
      </w:r>
      <w:r>
        <w:t>28</w:t>
      </w:r>
      <w:r>
        <w:rPr>
          <w:rFonts w:hint="eastAsia"/>
        </w:rPr>
        <w:t>日告示第</w:t>
      </w:r>
      <w:r>
        <w:t>20</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19E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19E8">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19E8" w:rsidRDefault="009E19E8" w:rsidP="00702B1F"/>
              </w:tc>
            </w:tr>
          </w:tbl>
          <w:p w:rsidR="009E19E8" w:rsidRDefault="009E19E8" w:rsidP="00702B1F">
            <w:pPr>
              <w:wordWrap w:val="0"/>
              <w:jc w:val="right"/>
            </w:pPr>
          </w:p>
        </w:tc>
      </w:tr>
    </w:tbl>
    <w:p w:rsidR="009E19E8" w:rsidRDefault="009E19E8" w:rsidP="00702B1F">
      <w:pPr>
        <w:pStyle w:val="stepindent1"/>
        <w:wordWrap w:val="0"/>
      </w:pPr>
      <w:r>
        <w:rPr>
          <w:rFonts w:hint="eastAsia"/>
        </w:rPr>
        <w:t>この告示は、令和</w:t>
      </w:r>
      <w:r>
        <w:t>5</w:t>
      </w:r>
      <w:r>
        <w:rPr>
          <w:rFonts w:hint="eastAsia"/>
        </w:rPr>
        <w:t>年</w:t>
      </w:r>
      <w:r>
        <w:t>4</w:t>
      </w:r>
      <w:r>
        <w:rPr>
          <w:rFonts w:hint="eastAsia"/>
        </w:rPr>
        <w:t>月</w:t>
      </w:r>
      <w:r>
        <w:t>1</w:t>
      </w:r>
      <w:r>
        <w:rPr>
          <w:rFonts w:hint="eastAsia"/>
        </w:rPr>
        <w:t>日から施行する。</w:t>
      </w:r>
    </w:p>
    <w:p w:rsidR="009E19E8" w:rsidRDefault="009E19E8" w:rsidP="00702B1F">
      <w:pPr>
        <w:pStyle w:val="sec32"/>
        <w:wordWrap w:val="0"/>
      </w:pPr>
      <w:r>
        <w:rPr>
          <w:rFonts w:hint="eastAsia"/>
        </w:rPr>
        <w:t>附　則</w:t>
      </w:r>
      <w:r>
        <w:t>(</w:t>
      </w:r>
      <w:r>
        <w:rPr>
          <w:rFonts w:hint="eastAsia"/>
        </w:rPr>
        <w:t>令和</w:t>
      </w:r>
      <w:r>
        <w:t>7</w:t>
      </w:r>
      <w:r>
        <w:rPr>
          <w:rFonts w:hint="eastAsia"/>
        </w:rPr>
        <w:t>年</w:t>
      </w:r>
      <w:r>
        <w:t>3</w:t>
      </w:r>
      <w:r>
        <w:rPr>
          <w:rFonts w:hint="eastAsia"/>
        </w:rPr>
        <w:t>月</w:t>
      </w:r>
      <w:r>
        <w:t>28</w:t>
      </w:r>
      <w:r>
        <w:rPr>
          <w:rFonts w:hint="eastAsia"/>
        </w:rPr>
        <w:t>日告示第</w:t>
      </w:r>
      <w:r>
        <w:t>17</w:t>
      </w:r>
      <w:r>
        <w:rPr>
          <w:rFonts w:hint="eastAsia"/>
        </w:rPr>
        <w:t>号</w:t>
      </w:r>
      <w:r>
        <w:t>)</w:t>
      </w:r>
    </w:p>
    <w:tbl>
      <w:tblPr>
        <w:tblW w:w="5000" w:type="pc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9655"/>
      </w:tblGrid>
      <w:tr w:rsidR="009E19E8">
        <w:tc>
          <w:tcPr>
            <w:tcW w:w="5000" w:type="pct"/>
            <w:tcBorders>
              <w:top w:val="single" w:sz="6" w:space="0" w:color="FFFFFF"/>
              <w:bottom w:val="single" w:sz="6" w:space="0" w:color="FFFFFF"/>
            </w:tcBorders>
            <w:vAlign w:val="center"/>
            <w:hideMark/>
          </w:tcPr>
          <w:tbl>
            <w:tblPr>
              <w:tblW w:w="0" w:type="auto"/>
              <w:jc w:val="right"/>
              <w:tblBorders>
                <w:top w:val="single" w:sz="6" w:space="0" w:color="FFFFFF"/>
                <w:left w:val="single" w:sz="6" w:space="0" w:color="FFFFFF"/>
                <w:bottom w:val="single" w:sz="6" w:space="0" w:color="FFFFFF"/>
                <w:right w:val="single" w:sz="6" w:space="0" w:color="FFFFFF"/>
              </w:tblBorders>
              <w:tblCellMar>
                <w:left w:w="0" w:type="dxa"/>
                <w:right w:w="0" w:type="dxa"/>
              </w:tblCellMar>
              <w:tblLook w:val="04A0" w:firstRow="1" w:lastRow="0" w:firstColumn="1" w:lastColumn="0" w:noHBand="0" w:noVBand="1"/>
            </w:tblPr>
            <w:tblGrid>
              <w:gridCol w:w="21"/>
            </w:tblGrid>
            <w:tr w:rsidR="009E19E8">
              <w:trPr>
                <w:jc w:val="right"/>
              </w:trPr>
              <w:tc>
                <w:tcPr>
                  <w:tcW w:w="0" w:type="auto"/>
                  <w:tcBorders>
                    <w:top w:val="single" w:sz="6" w:space="0" w:color="FFFFFF"/>
                    <w:left w:val="single" w:sz="6" w:space="0" w:color="FFFFFF"/>
                    <w:bottom w:val="single" w:sz="6" w:space="0" w:color="FFFFFF"/>
                    <w:right w:val="single" w:sz="6" w:space="0" w:color="FFFFFF"/>
                  </w:tcBorders>
                  <w:vAlign w:val="center"/>
                  <w:hideMark/>
                </w:tcPr>
                <w:p w:rsidR="009E19E8" w:rsidRDefault="009E19E8" w:rsidP="00702B1F"/>
              </w:tc>
            </w:tr>
          </w:tbl>
          <w:p w:rsidR="009E19E8" w:rsidRDefault="009E19E8" w:rsidP="00702B1F">
            <w:pPr>
              <w:wordWrap w:val="0"/>
              <w:jc w:val="right"/>
            </w:pPr>
          </w:p>
        </w:tc>
      </w:tr>
    </w:tbl>
    <w:p w:rsidR="009E19E8" w:rsidRDefault="009E19E8" w:rsidP="00702B1F">
      <w:pPr>
        <w:pStyle w:val="stepindent1"/>
        <w:wordWrap w:val="0"/>
      </w:pPr>
      <w:r>
        <w:rPr>
          <w:rFonts w:hint="eastAsia"/>
        </w:rPr>
        <w:t>この告示は、令和</w:t>
      </w:r>
      <w:r>
        <w:t>7</w:t>
      </w:r>
      <w:r>
        <w:rPr>
          <w:rFonts w:hint="eastAsia"/>
        </w:rPr>
        <w:t>年</w:t>
      </w:r>
      <w:r>
        <w:t>4</w:t>
      </w:r>
      <w:r>
        <w:rPr>
          <w:rFonts w:hint="eastAsia"/>
        </w:rPr>
        <w:t>月</w:t>
      </w:r>
      <w:r>
        <w:t>1</w:t>
      </w:r>
      <w:r>
        <w:rPr>
          <w:rFonts w:hint="eastAsia"/>
        </w:rPr>
        <w:t>日から施行する。</w:t>
      </w:r>
    </w:p>
    <w:sectPr w:rsidR="009E19E8" w:rsidSect="00702B1F">
      <w:pgSz w:w="11906" w:h="16838"/>
      <w:pgMar w:top="1134" w:right="850" w:bottom="1417" w:left="1417" w:header="851" w:footer="992" w:gutter="0"/>
      <w:cols w:space="425"/>
      <w:docGrid w:type="linesAndChars" w:linePitch="476" w:charSpace="19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9E8" w:rsidRDefault="009E19E8" w:rsidP="00A35661">
      <w:r>
        <w:separator/>
      </w:r>
    </w:p>
  </w:endnote>
  <w:endnote w:type="continuationSeparator" w:id="0">
    <w:p w:rsidR="009E19E8" w:rsidRDefault="009E19E8" w:rsidP="00A35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r oSVb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9E8" w:rsidRDefault="009E19E8" w:rsidP="00A35661">
      <w:r>
        <w:separator/>
      </w:r>
    </w:p>
  </w:footnote>
  <w:footnote w:type="continuationSeparator" w:id="0">
    <w:p w:rsidR="009E19E8" w:rsidRDefault="009E19E8" w:rsidP="00A35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29"/>
  <w:drawingGridVerticalSpacing w:val="238"/>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661"/>
    <w:rsid w:val="00702B1F"/>
    <w:rsid w:val="00814806"/>
    <w:rsid w:val="009E19E8"/>
    <w:rsid w:val="00A35661"/>
  </w:rsids>
  <m:mathPr>
    <m:mathFont m:val="Cambria Math"/>
    <m:brkBin m:val="before"/>
    <m:brkBinSub m:val="--"/>
    <m:smallFrac m:val="0"/>
    <m:dispDef/>
    <m:lMargin m:val="0"/>
    <m:rMargin m:val="0"/>
    <m:defJc m:val="centerGroup"/>
    <m:wrapIndent m:val="1440"/>
    <m:intLim m:val="subSup"/>
    <m:naryLim m:val="undOvr"/>
  </m:mathPr>
  <w:attachedSchema w:val="jp.crestec.joureikun.common.resource.FwPropsConstants"/>
  <w:attachedSchema w:val="jp.crestec.joureikun.common.resource.FwProp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A35661"/>
    <w:pPr>
      <w:tabs>
        <w:tab w:val="center" w:pos="4252"/>
        <w:tab w:val="right" w:pos="8504"/>
      </w:tabs>
      <w:snapToGrid w:val="0"/>
    </w:pPr>
  </w:style>
  <w:style w:type="character" w:customStyle="1" w:styleId="a6">
    <w:name w:val="ヘッダー (文字)"/>
    <w:basedOn w:val="a0"/>
    <w:link w:val="a5"/>
    <w:uiPriority w:val="99"/>
    <w:locked/>
    <w:rsid w:val="00A35661"/>
    <w:rPr>
      <w:rFonts w:ascii="ＭＳ 明朝" w:eastAsia="ＭＳ 明朝" w:hAnsi="ＭＳ 明朝" w:cs="ＭＳ 明朝"/>
      <w:sz w:val="22"/>
      <w:szCs w:val="22"/>
    </w:rPr>
  </w:style>
  <w:style w:type="paragraph" w:styleId="a7">
    <w:name w:val="footer"/>
    <w:basedOn w:val="a"/>
    <w:link w:val="a8"/>
    <w:uiPriority w:val="99"/>
    <w:unhideWhenUsed/>
    <w:rsid w:val="00A35661"/>
    <w:pPr>
      <w:tabs>
        <w:tab w:val="center" w:pos="4252"/>
        <w:tab w:val="right" w:pos="8504"/>
      </w:tabs>
      <w:snapToGrid w:val="0"/>
    </w:pPr>
  </w:style>
  <w:style w:type="character" w:customStyle="1" w:styleId="a8">
    <w:name w:val="フッター (文字)"/>
    <w:basedOn w:val="a0"/>
    <w:link w:val="a7"/>
    <w:uiPriority w:val="99"/>
    <w:locked/>
    <w:rsid w:val="00A35661"/>
    <w:rPr>
      <w:rFonts w:ascii="ＭＳ 明朝" w:eastAsia="ＭＳ 明朝" w:hAnsi="ＭＳ 明朝" w:cs="ＭＳ 明朝"/>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ＭＳ 明朝" w:eastAsia="ＭＳ 明朝" w:hAnsi="ＭＳ 明朝" w:cs="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rFonts w:cs="Times New Roman"/>
      <w:color w:val="0000FF"/>
      <w:u w:val="none"/>
      <w:effect w:val="none"/>
    </w:rPr>
  </w:style>
  <w:style w:type="character" w:styleId="a4">
    <w:name w:val="FollowedHyperlink"/>
    <w:basedOn w:val="a0"/>
    <w:uiPriority w:val="99"/>
    <w:semiHidden/>
    <w:unhideWhenUsed/>
    <w:rPr>
      <w:rFonts w:cs="Times New Roman"/>
      <w:color w:val="0000FF"/>
      <w:u w:val="none"/>
      <w:effect w:val="none"/>
    </w:rPr>
  </w:style>
  <w:style w:type="paragraph" w:customStyle="1" w:styleId="msonormal0">
    <w:name w:val="msonormal"/>
    <w:basedOn w:val="a"/>
    <w:pPr>
      <w:spacing w:before="100" w:beforeAutospacing="1" w:after="100" w:afterAutospacing="1"/>
    </w:pPr>
  </w:style>
  <w:style w:type="paragraph" w:customStyle="1" w:styleId="sec">
    <w:name w:val="sec"/>
    <w:basedOn w:val="a"/>
    <w:pPr>
      <w:spacing w:line="336" w:lineRule="atLeast"/>
      <w:ind w:left="240" w:hanging="240"/>
    </w:pPr>
  </w:style>
  <w:style w:type="paragraph" w:customStyle="1" w:styleId="sec0">
    <w:name w:val="sec0"/>
    <w:basedOn w:val="a"/>
    <w:pPr>
      <w:spacing w:line="336" w:lineRule="atLeast"/>
      <w:ind w:left="240" w:hanging="240"/>
    </w:pPr>
  </w:style>
  <w:style w:type="paragraph" w:customStyle="1" w:styleId="sec1">
    <w:name w:val="sec1"/>
    <w:basedOn w:val="a"/>
    <w:pPr>
      <w:spacing w:line="336" w:lineRule="atLeast"/>
      <w:ind w:left="480" w:hanging="240"/>
    </w:pPr>
  </w:style>
  <w:style w:type="paragraph" w:customStyle="1" w:styleId="sec2">
    <w:name w:val="sec2"/>
    <w:basedOn w:val="a"/>
    <w:pPr>
      <w:spacing w:line="336" w:lineRule="atLeast"/>
      <w:ind w:left="720" w:hanging="240"/>
    </w:pPr>
  </w:style>
  <w:style w:type="paragraph" w:customStyle="1" w:styleId="sec3">
    <w:name w:val="sec3"/>
    <w:basedOn w:val="a"/>
    <w:pPr>
      <w:spacing w:line="336" w:lineRule="atLeast"/>
      <w:ind w:left="960" w:hanging="240"/>
    </w:pPr>
  </w:style>
  <w:style w:type="paragraph" w:customStyle="1" w:styleId="sec4">
    <w:name w:val="sec4"/>
    <w:basedOn w:val="a"/>
    <w:pPr>
      <w:spacing w:line="336" w:lineRule="atLeast"/>
      <w:ind w:left="1200" w:hanging="240"/>
    </w:pPr>
  </w:style>
  <w:style w:type="paragraph" w:customStyle="1" w:styleId="sec5">
    <w:name w:val="sec5"/>
    <w:basedOn w:val="a"/>
    <w:pPr>
      <w:spacing w:line="336" w:lineRule="atLeast"/>
      <w:ind w:left="1440" w:hanging="240"/>
    </w:pPr>
  </w:style>
  <w:style w:type="paragraph" w:customStyle="1" w:styleId="sec6">
    <w:name w:val="sec6"/>
    <w:basedOn w:val="a"/>
    <w:pPr>
      <w:spacing w:line="336" w:lineRule="atLeast"/>
      <w:ind w:left="1680" w:hanging="240"/>
    </w:pPr>
  </w:style>
  <w:style w:type="paragraph" w:customStyle="1" w:styleId="sec7">
    <w:name w:val="sec7"/>
    <w:basedOn w:val="a"/>
    <w:pPr>
      <w:spacing w:line="336" w:lineRule="atLeast"/>
      <w:ind w:left="1920" w:hanging="240"/>
    </w:pPr>
  </w:style>
  <w:style w:type="paragraph" w:customStyle="1" w:styleId="sec8">
    <w:name w:val="sec8"/>
    <w:basedOn w:val="a"/>
    <w:pPr>
      <w:spacing w:line="336" w:lineRule="atLeast"/>
      <w:ind w:left="2160" w:hanging="240"/>
    </w:pPr>
  </w:style>
  <w:style w:type="paragraph" w:customStyle="1" w:styleId="sec02">
    <w:name w:val="sec0_2"/>
    <w:basedOn w:val="a"/>
    <w:pPr>
      <w:spacing w:before="240" w:line="336" w:lineRule="atLeast"/>
      <w:ind w:left="240" w:hanging="240"/>
    </w:pPr>
  </w:style>
  <w:style w:type="paragraph" w:customStyle="1" w:styleId="sec12">
    <w:name w:val="sec1_2"/>
    <w:basedOn w:val="a"/>
    <w:pPr>
      <w:spacing w:before="240" w:line="336" w:lineRule="atLeast"/>
      <w:ind w:left="480" w:hanging="240"/>
    </w:pPr>
  </w:style>
  <w:style w:type="paragraph" w:customStyle="1" w:styleId="sec22">
    <w:name w:val="sec2_2"/>
    <w:basedOn w:val="a"/>
    <w:pPr>
      <w:spacing w:before="240" w:line="336" w:lineRule="atLeast"/>
      <w:ind w:left="720" w:hanging="240"/>
    </w:pPr>
  </w:style>
  <w:style w:type="paragraph" w:customStyle="1" w:styleId="sec32">
    <w:name w:val="sec3_2"/>
    <w:basedOn w:val="a"/>
    <w:pPr>
      <w:spacing w:before="240" w:line="336" w:lineRule="atLeast"/>
      <w:ind w:left="960" w:hanging="240"/>
    </w:pPr>
  </w:style>
  <w:style w:type="paragraph" w:customStyle="1" w:styleId="sec42">
    <w:name w:val="sec4_2"/>
    <w:basedOn w:val="a"/>
    <w:pPr>
      <w:spacing w:before="240" w:line="336" w:lineRule="atLeast"/>
      <w:ind w:left="1200" w:hanging="240"/>
    </w:pPr>
  </w:style>
  <w:style w:type="paragraph" w:customStyle="1" w:styleId="sec52">
    <w:name w:val="sec5_2"/>
    <w:basedOn w:val="a"/>
    <w:pPr>
      <w:spacing w:before="240" w:line="336" w:lineRule="atLeast"/>
      <w:ind w:left="1440" w:hanging="240"/>
    </w:pPr>
  </w:style>
  <w:style w:type="paragraph" w:customStyle="1" w:styleId="sec62">
    <w:name w:val="sec6_2"/>
    <w:basedOn w:val="a"/>
    <w:pPr>
      <w:spacing w:before="240" w:line="336" w:lineRule="atLeast"/>
      <w:ind w:left="1680" w:hanging="240"/>
    </w:pPr>
  </w:style>
  <w:style w:type="paragraph" w:customStyle="1" w:styleId="sec72">
    <w:name w:val="sec7_2"/>
    <w:basedOn w:val="a"/>
    <w:pPr>
      <w:spacing w:before="240" w:line="336" w:lineRule="atLeast"/>
      <w:ind w:left="1920" w:hanging="240"/>
    </w:pPr>
  </w:style>
  <w:style w:type="paragraph" w:customStyle="1" w:styleId="sec82">
    <w:name w:val="sec8_2"/>
    <w:basedOn w:val="a"/>
    <w:pPr>
      <w:spacing w:before="240" w:line="336" w:lineRule="atLeast"/>
      <w:ind w:left="2160" w:hanging="240"/>
    </w:pPr>
  </w:style>
  <w:style w:type="paragraph" w:customStyle="1" w:styleId="sec03">
    <w:name w:val="sec0_3"/>
    <w:basedOn w:val="a"/>
    <w:pPr>
      <w:spacing w:line="336" w:lineRule="atLeast"/>
      <w:ind w:left="240" w:firstLine="240"/>
    </w:pPr>
  </w:style>
  <w:style w:type="paragraph" w:customStyle="1" w:styleId="sec13">
    <w:name w:val="sec1_3"/>
    <w:basedOn w:val="a"/>
    <w:pPr>
      <w:spacing w:line="336" w:lineRule="atLeast"/>
      <w:ind w:left="480" w:firstLine="240"/>
    </w:pPr>
  </w:style>
  <w:style w:type="paragraph" w:customStyle="1" w:styleId="sec23">
    <w:name w:val="sec2_3"/>
    <w:basedOn w:val="a"/>
    <w:pPr>
      <w:spacing w:line="336" w:lineRule="atLeast"/>
      <w:ind w:left="720" w:firstLine="240"/>
    </w:pPr>
  </w:style>
  <w:style w:type="paragraph" w:customStyle="1" w:styleId="sec33">
    <w:name w:val="sec3_3"/>
    <w:basedOn w:val="a"/>
    <w:pPr>
      <w:spacing w:line="336" w:lineRule="atLeast"/>
      <w:ind w:left="960" w:firstLine="240"/>
    </w:pPr>
  </w:style>
  <w:style w:type="paragraph" w:customStyle="1" w:styleId="sec43">
    <w:name w:val="sec4_3"/>
    <w:basedOn w:val="a"/>
    <w:pPr>
      <w:spacing w:line="336" w:lineRule="atLeast"/>
      <w:ind w:left="1200" w:firstLine="240"/>
    </w:pPr>
  </w:style>
  <w:style w:type="paragraph" w:customStyle="1" w:styleId="sec53">
    <w:name w:val="sec5_3"/>
    <w:basedOn w:val="a"/>
    <w:pPr>
      <w:spacing w:line="336" w:lineRule="atLeast"/>
      <w:ind w:left="1440" w:firstLine="240"/>
    </w:pPr>
  </w:style>
  <w:style w:type="paragraph" w:customStyle="1" w:styleId="sec63">
    <w:name w:val="sec6_3"/>
    <w:basedOn w:val="a"/>
    <w:pPr>
      <w:spacing w:line="336" w:lineRule="atLeast"/>
      <w:ind w:left="1680" w:firstLine="240"/>
    </w:pPr>
  </w:style>
  <w:style w:type="paragraph" w:customStyle="1" w:styleId="sec73">
    <w:name w:val="sec7_3"/>
    <w:basedOn w:val="a"/>
    <w:pPr>
      <w:spacing w:line="336" w:lineRule="atLeast"/>
      <w:ind w:left="1920" w:firstLine="240"/>
    </w:pPr>
  </w:style>
  <w:style w:type="paragraph" w:customStyle="1" w:styleId="sec83">
    <w:name w:val="sec8_3"/>
    <w:basedOn w:val="a"/>
    <w:pPr>
      <w:spacing w:line="336" w:lineRule="atLeast"/>
      <w:ind w:left="2160" w:firstLine="240"/>
    </w:pPr>
  </w:style>
  <w:style w:type="paragraph" w:customStyle="1" w:styleId="sectitle">
    <w:name w:val="sec_title"/>
    <w:basedOn w:val="a"/>
    <w:pPr>
      <w:spacing w:before="100" w:beforeAutospacing="1" w:after="100" w:afterAutospacing="1"/>
      <w:ind w:left="720"/>
    </w:pPr>
  </w:style>
  <w:style w:type="paragraph" w:customStyle="1" w:styleId="contrasttitle">
    <w:name w:val="contrasttitle"/>
    <w:basedOn w:val="a"/>
    <w:pPr>
      <w:spacing w:before="100" w:beforeAutospacing="1" w:after="100" w:afterAutospacing="1"/>
      <w:ind w:left="1200" w:right="1200"/>
    </w:pPr>
  </w:style>
  <w:style w:type="paragraph" w:customStyle="1" w:styleId="con">
    <w:name w:val="con"/>
    <w:basedOn w:val="a"/>
    <w:pPr>
      <w:spacing w:line="336" w:lineRule="atLeast"/>
      <w:ind w:left="360" w:hanging="240"/>
    </w:pPr>
  </w:style>
  <w:style w:type="paragraph" w:customStyle="1" w:styleId="con0">
    <w:name w:val="con0"/>
    <w:basedOn w:val="a"/>
    <w:pPr>
      <w:spacing w:line="336" w:lineRule="atLeast"/>
      <w:ind w:left="360" w:hanging="240"/>
    </w:pPr>
  </w:style>
  <w:style w:type="paragraph" w:customStyle="1" w:styleId="con1">
    <w:name w:val="con1"/>
    <w:basedOn w:val="a"/>
    <w:pPr>
      <w:spacing w:line="336" w:lineRule="atLeast"/>
      <w:ind w:left="600" w:hanging="240"/>
    </w:pPr>
  </w:style>
  <w:style w:type="paragraph" w:customStyle="1" w:styleId="con2">
    <w:name w:val="con2"/>
    <w:basedOn w:val="a"/>
    <w:pPr>
      <w:spacing w:line="336" w:lineRule="atLeast"/>
      <w:ind w:left="840" w:hanging="240"/>
    </w:pPr>
  </w:style>
  <w:style w:type="paragraph" w:customStyle="1" w:styleId="con3">
    <w:name w:val="con3"/>
    <w:basedOn w:val="a"/>
    <w:pPr>
      <w:spacing w:line="336" w:lineRule="atLeast"/>
      <w:ind w:left="1080" w:hanging="240"/>
    </w:pPr>
  </w:style>
  <w:style w:type="paragraph" w:customStyle="1" w:styleId="con4">
    <w:name w:val="con4"/>
    <w:basedOn w:val="a"/>
    <w:pPr>
      <w:spacing w:line="336" w:lineRule="atLeast"/>
      <w:ind w:left="1320" w:hanging="240"/>
    </w:pPr>
  </w:style>
  <w:style w:type="paragraph" w:customStyle="1" w:styleId="con5">
    <w:name w:val="con5"/>
    <w:basedOn w:val="a"/>
    <w:pPr>
      <w:spacing w:line="336" w:lineRule="atLeast"/>
      <w:ind w:left="1560" w:hanging="240"/>
    </w:pPr>
  </w:style>
  <w:style w:type="paragraph" w:customStyle="1" w:styleId="con6">
    <w:name w:val="con6"/>
    <w:basedOn w:val="a"/>
    <w:pPr>
      <w:spacing w:line="336" w:lineRule="atLeast"/>
      <w:ind w:left="1800" w:hanging="240"/>
    </w:pPr>
  </w:style>
  <w:style w:type="paragraph" w:customStyle="1" w:styleId="con7">
    <w:name w:val="con7"/>
    <w:basedOn w:val="a"/>
    <w:pPr>
      <w:spacing w:line="336" w:lineRule="atLeast"/>
      <w:ind w:left="2040" w:hanging="240"/>
    </w:pPr>
  </w:style>
  <w:style w:type="paragraph" w:customStyle="1" w:styleId="con8">
    <w:name w:val="con8"/>
    <w:basedOn w:val="a"/>
    <w:pPr>
      <w:spacing w:line="336" w:lineRule="atLeast"/>
      <w:ind w:left="2280" w:hanging="240"/>
    </w:pPr>
  </w:style>
  <w:style w:type="paragraph" w:customStyle="1" w:styleId="con01">
    <w:name w:val="con0_1"/>
    <w:basedOn w:val="a"/>
    <w:pPr>
      <w:spacing w:line="336" w:lineRule="atLeast"/>
      <w:ind w:left="120" w:firstLine="240"/>
    </w:pPr>
  </w:style>
  <w:style w:type="paragraph" w:customStyle="1" w:styleId="con11">
    <w:name w:val="con1_1"/>
    <w:basedOn w:val="a"/>
    <w:pPr>
      <w:spacing w:line="336" w:lineRule="atLeast"/>
      <w:ind w:left="360" w:firstLine="240"/>
    </w:pPr>
  </w:style>
  <w:style w:type="paragraph" w:customStyle="1" w:styleId="con21">
    <w:name w:val="con2_1"/>
    <w:basedOn w:val="a"/>
    <w:pPr>
      <w:spacing w:line="336" w:lineRule="atLeast"/>
      <w:ind w:left="600" w:firstLine="240"/>
    </w:pPr>
  </w:style>
  <w:style w:type="paragraph" w:customStyle="1" w:styleId="con31">
    <w:name w:val="con3_1"/>
    <w:basedOn w:val="a"/>
    <w:pPr>
      <w:spacing w:line="336" w:lineRule="atLeast"/>
      <w:ind w:left="840" w:firstLine="240"/>
    </w:pPr>
  </w:style>
  <w:style w:type="paragraph" w:customStyle="1" w:styleId="con41">
    <w:name w:val="con4_1"/>
    <w:basedOn w:val="a"/>
    <w:pPr>
      <w:spacing w:line="336" w:lineRule="atLeast"/>
      <w:ind w:left="1080" w:firstLine="240"/>
    </w:pPr>
  </w:style>
  <w:style w:type="paragraph" w:customStyle="1" w:styleId="con51">
    <w:name w:val="con5_1"/>
    <w:basedOn w:val="a"/>
    <w:pPr>
      <w:spacing w:line="336" w:lineRule="atLeast"/>
      <w:ind w:left="1320" w:firstLine="240"/>
    </w:pPr>
  </w:style>
  <w:style w:type="paragraph" w:customStyle="1" w:styleId="con61">
    <w:name w:val="con6_1"/>
    <w:basedOn w:val="a"/>
    <w:pPr>
      <w:spacing w:line="336" w:lineRule="atLeast"/>
      <w:ind w:left="1560" w:firstLine="240"/>
    </w:pPr>
  </w:style>
  <w:style w:type="paragraph" w:customStyle="1" w:styleId="con71">
    <w:name w:val="con7_1"/>
    <w:basedOn w:val="a"/>
    <w:pPr>
      <w:spacing w:line="336" w:lineRule="atLeast"/>
      <w:ind w:left="1800" w:firstLine="240"/>
    </w:pPr>
  </w:style>
  <w:style w:type="paragraph" w:customStyle="1" w:styleId="con81">
    <w:name w:val="con8_1"/>
    <w:basedOn w:val="a"/>
    <w:pPr>
      <w:spacing w:line="336" w:lineRule="atLeast"/>
      <w:ind w:left="2040" w:firstLine="240"/>
    </w:pPr>
  </w:style>
  <w:style w:type="paragraph" w:customStyle="1" w:styleId="detailindent">
    <w:name w:val="detailindent"/>
    <w:basedOn w:val="a"/>
    <w:pPr>
      <w:spacing w:line="336" w:lineRule="atLeast"/>
      <w:ind w:left="240"/>
    </w:pPr>
  </w:style>
  <w:style w:type="paragraph" w:customStyle="1" w:styleId="formtitle">
    <w:name w:val="formtitle"/>
    <w:basedOn w:val="a"/>
    <w:pPr>
      <w:spacing w:line="336" w:lineRule="atLeast"/>
      <w:ind w:left="480"/>
    </w:pPr>
  </w:style>
  <w:style w:type="paragraph" w:customStyle="1" w:styleId="titlename">
    <w:name w:val="titlename"/>
    <w:basedOn w:val="a"/>
    <w:pPr>
      <w:spacing w:line="336" w:lineRule="atLeast"/>
      <w:ind w:left="720"/>
    </w:pPr>
  </w:style>
  <w:style w:type="paragraph" w:customStyle="1" w:styleId="stepindent0">
    <w:name w:val="stepindent0"/>
    <w:basedOn w:val="a"/>
    <w:pPr>
      <w:spacing w:line="336" w:lineRule="atLeast"/>
      <w:ind w:left="-240" w:firstLine="240"/>
    </w:pPr>
  </w:style>
  <w:style w:type="paragraph" w:customStyle="1" w:styleId="stepindent1">
    <w:name w:val="stepindent1"/>
    <w:basedOn w:val="a"/>
    <w:pPr>
      <w:spacing w:line="336" w:lineRule="atLeast"/>
      <w:ind w:firstLine="240"/>
    </w:pPr>
  </w:style>
  <w:style w:type="paragraph" w:customStyle="1" w:styleId="stepindent2">
    <w:name w:val="stepindent2"/>
    <w:basedOn w:val="a"/>
    <w:pPr>
      <w:spacing w:line="336" w:lineRule="atLeast"/>
      <w:ind w:left="240" w:firstLine="240"/>
    </w:pPr>
  </w:style>
  <w:style w:type="paragraph" w:customStyle="1" w:styleId="stepindent3">
    <w:name w:val="stepindent3"/>
    <w:basedOn w:val="a"/>
    <w:pPr>
      <w:spacing w:line="336" w:lineRule="atLeast"/>
      <w:ind w:left="480" w:firstLine="240"/>
    </w:pPr>
  </w:style>
  <w:style w:type="paragraph" w:customStyle="1" w:styleId="stepindent4">
    <w:name w:val="stepindent4"/>
    <w:basedOn w:val="a"/>
    <w:pPr>
      <w:spacing w:line="336" w:lineRule="atLeast"/>
      <w:ind w:left="720" w:firstLine="240"/>
    </w:pPr>
  </w:style>
  <w:style w:type="paragraph" w:customStyle="1" w:styleId="stepindent5">
    <w:name w:val="stepindent5"/>
    <w:basedOn w:val="a"/>
    <w:pPr>
      <w:spacing w:line="336" w:lineRule="atLeast"/>
      <w:ind w:left="960" w:firstLine="240"/>
    </w:pPr>
  </w:style>
  <w:style w:type="paragraph" w:customStyle="1" w:styleId="stepindent6">
    <w:name w:val="stepindent6"/>
    <w:basedOn w:val="a"/>
    <w:pPr>
      <w:spacing w:line="336" w:lineRule="atLeast"/>
      <w:ind w:left="1200" w:firstLine="240"/>
    </w:pPr>
  </w:style>
  <w:style w:type="paragraph" w:customStyle="1" w:styleId="stepindent7">
    <w:name w:val="stepindent7"/>
    <w:basedOn w:val="a"/>
    <w:pPr>
      <w:spacing w:line="336" w:lineRule="atLeast"/>
      <w:ind w:left="1440" w:firstLine="240"/>
    </w:pPr>
  </w:style>
  <w:style w:type="paragraph" w:customStyle="1" w:styleId="stepindent8">
    <w:name w:val="stepindent8"/>
    <w:basedOn w:val="a"/>
    <w:pPr>
      <w:spacing w:line="336" w:lineRule="atLeast"/>
      <w:ind w:left="1680" w:firstLine="240"/>
    </w:pPr>
  </w:style>
  <w:style w:type="paragraph" w:customStyle="1" w:styleId="additionalinfo">
    <w:name w:val="additionalinfo"/>
    <w:basedOn w:val="a"/>
    <w:pPr>
      <w:spacing w:line="360" w:lineRule="atLeast"/>
      <w:ind w:left="960"/>
    </w:pPr>
    <w:rPr>
      <w:sz w:val="18"/>
      <w:szCs w:val="18"/>
    </w:rPr>
  </w:style>
  <w:style w:type="paragraph" w:customStyle="1" w:styleId="historyinfo">
    <w:name w:val="historyinfo"/>
    <w:basedOn w:val="a"/>
    <w:pPr>
      <w:spacing w:line="360" w:lineRule="atLeast"/>
      <w:ind w:left="120"/>
    </w:pPr>
    <w:rPr>
      <w:sz w:val="18"/>
      <w:szCs w:val="18"/>
    </w:rPr>
  </w:style>
  <w:style w:type="paragraph" w:customStyle="1" w:styleId="menutitle">
    <w:name w:val="menutitle"/>
    <w:basedOn w:val="a"/>
    <w:pPr>
      <w:pBdr>
        <w:left w:val="single" w:sz="48" w:space="2" w:color="666666"/>
        <w:bottom w:val="single" w:sz="6" w:space="0" w:color="666666"/>
      </w:pBdr>
      <w:ind w:left="960"/>
    </w:pPr>
  </w:style>
  <w:style w:type="character" w:customStyle="1" w:styleId="histtitle">
    <w:name w:val="histtitle"/>
    <w:basedOn w:val="a0"/>
    <w:rPr>
      <w:rFonts w:cs="Times New Roman"/>
      <w:b/>
      <w:bCs/>
    </w:rPr>
  </w:style>
  <w:style w:type="character" w:customStyle="1" w:styleId="searchword1">
    <w:name w:val="searchword1"/>
    <w:basedOn w:val="a0"/>
    <w:rPr>
      <w:rFonts w:cs="Times New Roman"/>
      <w:shd w:val="clear" w:color="auto" w:fill="FF66FF"/>
    </w:rPr>
  </w:style>
  <w:style w:type="character" w:customStyle="1" w:styleId="searchword2">
    <w:name w:val="searchword2"/>
    <w:basedOn w:val="a0"/>
    <w:rPr>
      <w:rFonts w:cs="Times New Roman"/>
      <w:shd w:val="clear" w:color="auto" w:fill="66CCFF"/>
    </w:rPr>
  </w:style>
  <w:style w:type="character" w:customStyle="1" w:styleId="searchword3">
    <w:name w:val="searchword3"/>
    <w:basedOn w:val="a0"/>
    <w:rPr>
      <w:rFonts w:cs="Times New Roman"/>
      <w:shd w:val="clear" w:color="auto" w:fill="FFCC00"/>
    </w:rPr>
  </w:style>
  <w:style w:type="character" w:customStyle="1" w:styleId="searchword4">
    <w:name w:val="searchword4"/>
    <w:basedOn w:val="a0"/>
    <w:rPr>
      <w:rFonts w:cs="Times New Roman"/>
      <w:shd w:val="clear" w:color="auto" w:fill="FF9999"/>
    </w:rPr>
  </w:style>
  <w:style w:type="character" w:customStyle="1" w:styleId="searchword5">
    <w:name w:val="searchword5"/>
    <w:basedOn w:val="a0"/>
    <w:rPr>
      <w:rFonts w:cs="Times New Roman"/>
      <w:shd w:val="clear" w:color="auto" w:fill="33FFCC"/>
    </w:rPr>
  </w:style>
  <w:style w:type="character" w:customStyle="1" w:styleId="add">
    <w:name w:val="add"/>
    <w:basedOn w:val="a0"/>
    <w:rPr>
      <w:rFonts w:cs="Times New Roman"/>
      <w:shd w:val="clear" w:color="auto" w:fill="99CCFF"/>
    </w:rPr>
  </w:style>
  <w:style w:type="character" w:customStyle="1" w:styleId="del">
    <w:name w:val="del"/>
    <w:basedOn w:val="a0"/>
    <w:rPr>
      <w:rFonts w:cs="Times New Roman"/>
      <w:strike/>
      <w:shd w:val="clear" w:color="auto" w:fill="FF9999"/>
    </w:rPr>
  </w:style>
  <w:style w:type="character" w:customStyle="1" w:styleId="numchange">
    <w:name w:val="num_change"/>
    <w:basedOn w:val="a0"/>
    <w:rPr>
      <w:rFonts w:cs="Times New Roman"/>
      <w:color w:val="339933"/>
    </w:rPr>
  </w:style>
  <w:style w:type="character" w:customStyle="1" w:styleId="remarkletter">
    <w:name w:val="remark_letter"/>
    <w:basedOn w:val="a0"/>
    <w:rPr>
      <w:rFonts w:cs="Times New Roman"/>
      <w:shd w:val="clear" w:color="auto" w:fill="FFFF00"/>
    </w:rPr>
  </w:style>
  <w:style w:type="character" w:customStyle="1" w:styleId="comment">
    <w:name w:val="comment"/>
    <w:basedOn w:val="a0"/>
    <w:rPr>
      <w:rFonts w:ascii="lr oSVbN" w:hAnsi="lr oSVbN" w:cs="Times New Roman"/>
      <w:b/>
      <w:bCs/>
      <w:color w:val="FF0000"/>
      <w:sz w:val="18"/>
      <w:szCs w:val="18"/>
    </w:rPr>
  </w:style>
  <w:style w:type="character" w:customStyle="1" w:styleId="string">
    <w:name w:val="string"/>
    <w:basedOn w:val="a0"/>
    <w:rPr>
      <w:rFonts w:cs="Times New Roman"/>
      <w:noProof/>
      <w:color w:val="FFFFFF"/>
      <w:kern w:val="0"/>
    </w:rPr>
  </w:style>
  <w:style w:type="paragraph" w:styleId="a5">
    <w:name w:val="header"/>
    <w:basedOn w:val="a"/>
    <w:link w:val="a6"/>
    <w:uiPriority w:val="99"/>
    <w:unhideWhenUsed/>
    <w:rsid w:val="00A35661"/>
    <w:pPr>
      <w:tabs>
        <w:tab w:val="center" w:pos="4252"/>
        <w:tab w:val="right" w:pos="8504"/>
      </w:tabs>
      <w:snapToGrid w:val="0"/>
    </w:pPr>
  </w:style>
  <w:style w:type="character" w:customStyle="1" w:styleId="a6">
    <w:name w:val="ヘッダー (文字)"/>
    <w:basedOn w:val="a0"/>
    <w:link w:val="a5"/>
    <w:uiPriority w:val="99"/>
    <w:locked/>
    <w:rsid w:val="00A35661"/>
    <w:rPr>
      <w:rFonts w:ascii="ＭＳ 明朝" w:eastAsia="ＭＳ 明朝" w:hAnsi="ＭＳ 明朝" w:cs="ＭＳ 明朝"/>
      <w:sz w:val="22"/>
      <w:szCs w:val="22"/>
    </w:rPr>
  </w:style>
  <w:style w:type="paragraph" w:styleId="a7">
    <w:name w:val="footer"/>
    <w:basedOn w:val="a"/>
    <w:link w:val="a8"/>
    <w:uiPriority w:val="99"/>
    <w:unhideWhenUsed/>
    <w:rsid w:val="00A35661"/>
    <w:pPr>
      <w:tabs>
        <w:tab w:val="center" w:pos="4252"/>
        <w:tab w:val="right" w:pos="8504"/>
      </w:tabs>
      <w:snapToGrid w:val="0"/>
    </w:pPr>
  </w:style>
  <w:style w:type="character" w:customStyle="1" w:styleId="a8">
    <w:name w:val="フッター (文字)"/>
    <w:basedOn w:val="a0"/>
    <w:link w:val="a7"/>
    <w:uiPriority w:val="99"/>
    <w:locked/>
    <w:rsid w:val="00A35661"/>
    <w:rPr>
      <w:rFonts w:ascii="ＭＳ 明朝" w:eastAsia="ＭＳ 明朝" w:hAnsi="ＭＳ 明朝" w:cs="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4930</Words>
  <Characters>28102</Characters>
  <Application>Microsoft Office Word</Application>
  <DocSecurity>4</DocSecurity>
  <Lines>234</Lines>
  <Paragraphs>65</Paragraphs>
  <ScaleCrop>false</ScaleCrop>
  <HeadingPairs>
    <vt:vector size="2" baseType="variant">
      <vt:variant>
        <vt:lpstr>タイトル</vt:lpstr>
      </vt:variant>
      <vt:variant>
        <vt:i4>1</vt:i4>
      </vt:variant>
    </vt:vector>
  </HeadingPairs>
  <TitlesOfParts>
    <vt:vector size="1" baseType="lpstr">
      <vt:lpstr>丸亀市建設工事請負契約約款</vt:lpstr>
    </vt:vector>
  </TitlesOfParts>
  <Company/>
  <LinksUpToDate>false</LinksUpToDate>
  <CharactersWithSpaces>32967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丸亀市建設工事請負契約約款</dc:title>
  <dc:creator>Windows ユーザー</dc:creator>
  <cp:lastModifiedBy>Windows ユーザー</cp:lastModifiedBy>
  <cp:revision>2</cp:revision>
  <dcterms:created xsi:type="dcterms:W3CDTF">2025-04-01T11:11:00Z</dcterms:created>
  <dcterms:modified xsi:type="dcterms:W3CDTF">2025-04-01T11:11:00Z</dcterms:modified>
</cp:coreProperties>
</file>