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BE7C" w14:textId="28A6681C" w:rsidR="001F0706" w:rsidRPr="00114313" w:rsidRDefault="003A5352" w:rsidP="001F0706">
      <w:pPr>
        <w:snapToGrid w:val="0"/>
        <w:jc w:val="center"/>
        <w:rPr>
          <w:rFonts w:ascii="BIZ UDゴシック" w:eastAsia="BIZ UDゴシック" w:hAnsi="BIZ UDゴシック"/>
          <w:b/>
          <w:bCs/>
          <w:sz w:val="32"/>
          <w:szCs w:val="32"/>
        </w:rPr>
      </w:pPr>
      <w:r w:rsidRPr="00114313">
        <w:rPr>
          <w:rFonts w:ascii="BIZ UDゴシック" w:eastAsia="BIZ UDゴシック" w:hAnsi="BIZ UDゴシック" w:hint="eastAsia"/>
          <w:b/>
          <w:bCs/>
          <w:sz w:val="32"/>
          <w:szCs w:val="32"/>
        </w:rPr>
        <w:t>本資料の構成概要と確認手順</w:t>
      </w:r>
    </w:p>
    <w:p w14:paraId="7AC5C308" w14:textId="77777777" w:rsidR="003A5352" w:rsidRPr="00114313" w:rsidRDefault="003A5352" w:rsidP="001F0706">
      <w:pPr>
        <w:snapToGrid w:val="0"/>
        <w:jc w:val="center"/>
        <w:rPr>
          <w:rFonts w:ascii="BIZ UDゴシック" w:eastAsia="BIZ UDゴシック" w:hAnsi="BIZ UDゴシック"/>
          <w:b/>
          <w:bCs/>
          <w:sz w:val="28"/>
          <w:szCs w:val="28"/>
        </w:rPr>
      </w:pPr>
    </w:p>
    <w:p w14:paraId="41300564" w14:textId="7705DEBC" w:rsidR="00C442C0" w:rsidRDefault="003A5352" w:rsidP="00C442C0">
      <w:pPr>
        <w:snapToGrid w:val="0"/>
        <w:rPr>
          <w:rFonts w:ascii="BIZ UDゴシック" w:eastAsia="BIZ UDゴシック" w:hAnsi="BIZ UDゴシック"/>
          <w:b/>
          <w:bCs/>
          <w:sz w:val="26"/>
          <w:szCs w:val="26"/>
        </w:rPr>
      </w:pPr>
      <w:r w:rsidRPr="0031639C">
        <w:rPr>
          <w:rFonts w:ascii="BIZ UDゴシック" w:eastAsia="BIZ UDゴシック" w:hAnsi="BIZ UDゴシック" w:hint="eastAsia"/>
          <w:b/>
          <w:bCs/>
          <w:sz w:val="26"/>
          <w:szCs w:val="26"/>
        </w:rPr>
        <w:t>資料</w:t>
      </w:r>
      <w:r w:rsidR="0031639C" w:rsidRPr="0031639C">
        <w:rPr>
          <w:rFonts w:ascii="BIZ UDゴシック" w:eastAsia="BIZ UDゴシック" w:hAnsi="BIZ UDゴシック" w:hint="eastAsia"/>
          <w:b/>
          <w:bCs/>
          <w:sz w:val="26"/>
          <w:szCs w:val="26"/>
        </w:rPr>
        <w:t>2</w:t>
      </w:r>
      <w:r w:rsidR="00FC7813">
        <w:rPr>
          <w:rFonts w:ascii="BIZ UDゴシック" w:eastAsia="BIZ UDゴシック" w:hAnsi="BIZ UDゴシック" w:hint="eastAsia"/>
          <w:b/>
          <w:bCs/>
          <w:sz w:val="26"/>
          <w:szCs w:val="26"/>
        </w:rPr>
        <w:t xml:space="preserve"> </w:t>
      </w:r>
      <w:r w:rsidR="0031639C" w:rsidRPr="0031639C">
        <w:rPr>
          <w:rFonts w:ascii="BIZ UDゴシック" w:eastAsia="BIZ UDゴシック" w:hAnsi="BIZ UDゴシック" w:hint="eastAsia"/>
          <w:b/>
          <w:bCs/>
          <w:sz w:val="26"/>
          <w:szCs w:val="26"/>
        </w:rPr>
        <w:t>アンケート調査結果及び住民座談会の意見から見えてきた</w:t>
      </w:r>
      <w:r w:rsidR="00C442C0">
        <w:rPr>
          <w:rFonts w:ascii="BIZ UDゴシック" w:eastAsia="BIZ UDゴシック" w:hAnsi="BIZ UDゴシック" w:hint="eastAsia"/>
          <w:b/>
          <w:bCs/>
          <w:sz w:val="26"/>
          <w:szCs w:val="26"/>
        </w:rPr>
        <w:t>次期</w:t>
      </w:r>
      <w:r w:rsidR="001F0955">
        <w:rPr>
          <w:rFonts w:ascii="BIZ UDゴシック" w:eastAsia="BIZ UDゴシック" w:hAnsi="BIZ UDゴシック" w:hint="eastAsia"/>
          <w:b/>
          <w:bCs/>
          <w:sz w:val="26"/>
          <w:szCs w:val="26"/>
        </w:rPr>
        <w:t>計</w:t>
      </w:r>
    </w:p>
    <w:p w14:paraId="5032256A" w14:textId="373EB833" w:rsidR="003A5352" w:rsidRPr="00114313" w:rsidRDefault="00C442C0" w:rsidP="00C442C0">
      <w:pPr>
        <w:snapToGrid w:val="0"/>
        <w:rPr>
          <w:rFonts w:ascii="BIZ UDゴシック" w:eastAsia="BIZ UDゴシック" w:hAnsi="BIZ UDゴシック"/>
          <w:b/>
          <w:bCs/>
          <w:sz w:val="28"/>
          <w:szCs w:val="28"/>
        </w:rPr>
      </w:pPr>
      <w:r>
        <w:rPr>
          <w:rFonts w:ascii="BIZ UDゴシック" w:eastAsia="BIZ UDゴシック" w:hAnsi="BIZ UDゴシック" w:hint="eastAsia"/>
          <w:b/>
          <w:bCs/>
          <w:sz w:val="26"/>
          <w:szCs w:val="26"/>
        </w:rPr>
        <w:t xml:space="preserve">　　　</w:t>
      </w:r>
      <w:r w:rsidR="00FC7813">
        <w:rPr>
          <w:rFonts w:ascii="BIZ UDゴシック" w:eastAsia="BIZ UDゴシック" w:hAnsi="BIZ UDゴシック" w:hint="eastAsia"/>
          <w:b/>
          <w:bCs/>
          <w:sz w:val="26"/>
          <w:szCs w:val="26"/>
        </w:rPr>
        <w:t xml:space="preserve"> </w:t>
      </w:r>
      <w:r>
        <w:rPr>
          <w:rFonts w:ascii="BIZ UDゴシック" w:eastAsia="BIZ UDゴシック" w:hAnsi="BIZ UDゴシック" w:hint="eastAsia"/>
          <w:b/>
          <w:bCs/>
          <w:sz w:val="26"/>
          <w:szCs w:val="26"/>
        </w:rPr>
        <w:t>画に向けた</w:t>
      </w:r>
      <w:r w:rsidR="0031639C" w:rsidRPr="0031639C">
        <w:rPr>
          <w:rFonts w:ascii="BIZ UDゴシック" w:eastAsia="BIZ UDゴシック" w:hAnsi="BIZ UDゴシック" w:hint="eastAsia"/>
          <w:b/>
          <w:bCs/>
          <w:sz w:val="26"/>
          <w:szCs w:val="26"/>
        </w:rPr>
        <w:t>課題</w:t>
      </w:r>
    </w:p>
    <w:p w14:paraId="239D58E6" w14:textId="77777777" w:rsidR="001F0706" w:rsidRPr="001F0955" w:rsidRDefault="001F0706" w:rsidP="001F0706">
      <w:pPr>
        <w:rPr>
          <w:rFonts w:ascii="BIZ UDゴシック" w:eastAsia="BIZ UDゴシック" w:hAnsi="BIZ UDゴシック"/>
        </w:rPr>
      </w:pPr>
    </w:p>
    <w:p w14:paraId="182A2395" w14:textId="77777777" w:rsidR="001F0706" w:rsidRPr="00114313" w:rsidRDefault="001F0706" w:rsidP="001F0706">
      <w:pPr>
        <w:rPr>
          <w:rFonts w:ascii="BIZ UDゴシック" w:eastAsia="BIZ UDゴシック" w:hAnsi="BIZ UDゴシック"/>
          <w:b/>
          <w:bCs/>
        </w:rPr>
      </w:pPr>
      <w:r w:rsidRPr="00114313">
        <w:rPr>
          <w:rFonts w:ascii="BIZ UDゴシック" w:eastAsia="BIZ UDゴシック" w:hAnsi="BIZ UDゴシック" w:hint="eastAsia"/>
          <w:b/>
          <w:bCs/>
        </w:rPr>
        <w:t>１．資料の位置づけ</w:t>
      </w:r>
    </w:p>
    <w:p w14:paraId="5F3B0ACB" w14:textId="3C8DC135" w:rsidR="001F0706" w:rsidRPr="00114313" w:rsidRDefault="001F0706" w:rsidP="003A5352">
      <w:pPr>
        <w:ind w:firstLineChars="100" w:firstLine="210"/>
        <w:rPr>
          <w:rFonts w:ascii="BIZ UDゴシック" w:eastAsia="BIZ UDゴシック" w:hAnsi="BIZ UDゴシック"/>
        </w:rPr>
      </w:pPr>
      <w:r w:rsidRPr="00114313">
        <w:rPr>
          <w:rFonts w:ascii="BIZ UDゴシック" w:eastAsia="BIZ UDゴシック" w:hAnsi="BIZ UDゴシック" w:hint="eastAsia"/>
        </w:rPr>
        <w:t>本資料は「丸亀市第４次地域福祉計画・地域福祉活動計画」</w:t>
      </w:r>
      <w:r w:rsidR="000E1BCC">
        <w:rPr>
          <w:rFonts w:ascii="BIZ UDゴシック" w:eastAsia="BIZ UDゴシック" w:hAnsi="BIZ UDゴシック" w:hint="eastAsia"/>
        </w:rPr>
        <w:t>策定</w:t>
      </w:r>
      <w:r w:rsidRPr="00114313">
        <w:rPr>
          <w:rFonts w:ascii="BIZ UDゴシック" w:eastAsia="BIZ UDゴシック" w:hAnsi="BIZ UDゴシック" w:hint="eastAsia"/>
        </w:rPr>
        <w:t>に向けて、</w:t>
      </w:r>
      <w:r w:rsidR="0031639C">
        <w:rPr>
          <w:rFonts w:ascii="BIZ UDゴシック" w:eastAsia="BIZ UDゴシック" w:hAnsi="BIZ UDゴシック" w:hint="eastAsia"/>
        </w:rPr>
        <w:t>アンケート調査結果及び住民座談会でのご意見から見えてきた</w:t>
      </w:r>
      <w:r w:rsidR="003A5352" w:rsidRPr="00114313">
        <w:rPr>
          <w:rFonts w:ascii="BIZ UDゴシック" w:eastAsia="BIZ UDゴシック" w:hAnsi="BIZ UDゴシック" w:hint="eastAsia"/>
        </w:rPr>
        <w:t>次期計画に向けた</w:t>
      </w:r>
      <w:r w:rsidRPr="00114313">
        <w:rPr>
          <w:rFonts w:ascii="BIZ UDゴシック" w:eastAsia="BIZ UDゴシック" w:hAnsi="BIZ UDゴシック" w:hint="eastAsia"/>
        </w:rPr>
        <w:t>課題を整理したものです。</w:t>
      </w:r>
    </w:p>
    <w:p w14:paraId="580B6E13" w14:textId="77777777" w:rsidR="001F0706" w:rsidRPr="00114313" w:rsidRDefault="001F0706" w:rsidP="001F0706">
      <w:pPr>
        <w:rPr>
          <w:rFonts w:ascii="BIZ UDゴシック" w:eastAsia="BIZ UDゴシック" w:hAnsi="BIZ UDゴシック"/>
          <w:color w:val="EE0000"/>
        </w:rPr>
      </w:pPr>
    </w:p>
    <w:p w14:paraId="498AA106" w14:textId="3BC3C5A8" w:rsidR="001F0706" w:rsidRPr="00114313" w:rsidRDefault="001F0706" w:rsidP="001F0706">
      <w:pPr>
        <w:rPr>
          <w:rFonts w:ascii="BIZ UDゴシック" w:eastAsia="BIZ UDゴシック" w:hAnsi="BIZ UDゴシック"/>
          <w:b/>
          <w:bCs/>
        </w:rPr>
      </w:pPr>
      <w:r w:rsidRPr="00114313">
        <w:rPr>
          <w:rFonts w:ascii="BIZ UDゴシック" w:eastAsia="BIZ UDゴシック" w:hAnsi="BIZ UDゴシック" w:hint="eastAsia"/>
          <w:b/>
          <w:bCs/>
        </w:rPr>
        <w:t>２．資料の</w:t>
      </w:r>
      <w:r w:rsidR="00C122A9" w:rsidRPr="00114313">
        <w:rPr>
          <w:rFonts w:ascii="BIZ UDゴシック" w:eastAsia="BIZ UDゴシック" w:hAnsi="BIZ UDゴシック" w:hint="eastAsia"/>
          <w:b/>
          <w:bCs/>
        </w:rPr>
        <w:t>確認手順</w:t>
      </w:r>
    </w:p>
    <w:p w14:paraId="66504004" w14:textId="2F30723F" w:rsidR="001F0706" w:rsidRPr="00114313" w:rsidRDefault="001F0706" w:rsidP="002B347B">
      <w:pPr>
        <w:ind w:firstLineChars="100" w:firstLine="210"/>
        <w:rPr>
          <w:rFonts w:ascii="BIZ UDゴシック" w:eastAsia="BIZ UDゴシック" w:hAnsi="BIZ UDゴシック"/>
        </w:rPr>
      </w:pPr>
      <w:r w:rsidRPr="00114313">
        <w:rPr>
          <w:rFonts w:ascii="BIZ UDゴシック" w:eastAsia="BIZ UDゴシック" w:hAnsi="BIZ UDゴシック"/>
        </w:rPr>
        <w:t>(1)</w:t>
      </w:r>
      <w:r w:rsidR="0031639C">
        <w:rPr>
          <w:rFonts w:ascii="BIZ UDゴシック" w:eastAsia="BIZ UDゴシック" w:hAnsi="BIZ UDゴシック" w:hint="eastAsia"/>
        </w:rPr>
        <w:t>国の方針及び社会動向、現行計画の方向性について</w:t>
      </w:r>
    </w:p>
    <w:p w14:paraId="429CB26D" w14:textId="4E80B922" w:rsidR="001F0706" w:rsidRPr="00114313" w:rsidRDefault="002B347B" w:rsidP="00114A5E">
      <w:pPr>
        <w:ind w:leftChars="100" w:left="210" w:firstLineChars="100" w:firstLine="210"/>
        <w:rPr>
          <w:rFonts w:ascii="BIZ UDゴシック" w:eastAsia="BIZ UDゴシック" w:hAnsi="BIZ UDゴシック"/>
        </w:rPr>
      </w:pPr>
      <w:r w:rsidRPr="00114313">
        <w:rPr>
          <w:rFonts w:ascii="BIZ UDゴシック" w:eastAsia="BIZ UDゴシック" w:hAnsi="BIZ UDゴシック" w:hint="eastAsia"/>
        </w:rPr>
        <w:t>本資料は、「丸亀市第</w:t>
      </w:r>
      <w:r w:rsidR="00FC7813" w:rsidRPr="00114313">
        <w:rPr>
          <w:rFonts w:ascii="BIZ UDゴシック" w:eastAsia="BIZ UDゴシック" w:hAnsi="BIZ UDゴシック"/>
        </w:rPr>
        <w:t>3</w:t>
      </w:r>
      <w:r w:rsidRPr="00114313">
        <w:rPr>
          <w:rFonts w:ascii="BIZ UDゴシック" w:eastAsia="BIZ UDゴシック" w:hAnsi="BIZ UDゴシック" w:hint="eastAsia"/>
        </w:rPr>
        <w:t>次地域福祉計画・地域福祉活動計画」</w:t>
      </w:r>
      <w:r w:rsidR="003571C0">
        <w:rPr>
          <w:rFonts w:ascii="BIZ UDゴシック" w:eastAsia="BIZ UDゴシック" w:hAnsi="BIZ UDゴシック" w:hint="eastAsia"/>
        </w:rPr>
        <w:t>の</w:t>
      </w:r>
      <w:r w:rsidR="00FC7813" w:rsidRPr="00114313">
        <w:rPr>
          <w:rFonts w:ascii="BIZ UDゴシック" w:eastAsia="BIZ UDゴシック" w:hAnsi="BIZ UDゴシック"/>
        </w:rPr>
        <w:t>3</w:t>
      </w:r>
      <w:r w:rsidR="001F0706" w:rsidRPr="00114313">
        <w:rPr>
          <w:rFonts w:ascii="BIZ UDゴシック" w:eastAsia="BIZ UDゴシック" w:hAnsi="BIZ UDゴシック"/>
        </w:rPr>
        <w:t>つの基本目標</w:t>
      </w:r>
      <w:r w:rsidR="00864485" w:rsidRPr="00114313">
        <w:rPr>
          <w:rFonts w:ascii="BIZ UDゴシック" w:eastAsia="BIZ UDゴシック" w:hAnsi="BIZ UDゴシック" w:hint="eastAsia"/>
        </w:rPr>
        <w:t>ごとに</w:t>
      </w:r>
      <w:r w:rsidR="00D5642A">
        <w:rPr>
          <w:rFonts w:ascii="BIZ UDゴシック" w:eastAsia="BIZ UDゴシック" w:hAnsi="BIZ UDゴシック" w:hint="eastAsia"/>
        </w:rPr>
        <w:t>国の方針及び社会動向を</w:t>
      </w:r>
      <w:r w:rsidR="00864485" w:rsidRPr="00114313">
        <w:rPr>
          <w:rFonts w:ascii="BIZ UDゴシック" w:eastAsia="BIZ UDゴシック" w:hAnsi="BIZ UDゴシック" w:hint="eastAsia"/>
        </w:rPr>
        <w:t>整理して</w:t>
      </w:r>
      <w:r w:rsidR="00F13C55" w:rsidRPr="00114313">
        <w:rPr>
          <w:rFonts w:ascii="BIZ UDゴシック" w:eastAsia="BIZ UDゴシック" w:hAnsi="BIZ UDゴシック" w:hint="eastAsia"/>
        </w:rPr>
        <w:t>います。</w:t>
      </w:r>
      <w:r w:rsidR="00C122A9" w:rsidRPr="00114313">
        <w:rPr>
          <w:rFonts w:ascii="BIZ UDゴシック" w:eastAsia="BIZ UDゴシック" w:hAnsi="BIZ UDゴシック" w:hint="eastAsia"/>
        </w:rPr>
        <w:t>計画の体系につきましては現行計画49</w:t>
      </w:r>
      <w:r w:rsidR="00FC7813">
        <w:rPr>
          <w:rFonts w:ascii="BIZ UDゴシック" w:eastAsia="BIZ UDゴシック" w:hAnsi="BIZ UDゴシック" w:hint="eastAsia"/>
        </w:rPr>
        <w:t>ページ</w:t>
      </w:r>
      <w:r w:rsidR="00C122A9" w:rsidRPr="00114313">
        <w:rPr>
          <w:rFonts w:ascii="BIZ UDゴシック" w:eastAsia="BIZ UDゴシック" w:hAnsi="BIZ UDゴシック" w:hint="eastAsia"/>
        </w:rPr>
        <w:t>をご参照ください。</w:t>
      </w:r>
    </w:p>
    <w:p w14:paraId="6262A4AD" w14:textId="26B47287" w:rsidR="000E7C42" w:rsidRPr="00114313" w:rsidRDefault="00DD0DDE" w:rsidP="00DD0DDE">
      <w:pPr>
        <w:ind w:leftChars="200" w:left="420"/>
        <w:rPr>
          <w:rFonts w:ascii="BIZ UDゴシック" w:eastAsia="BIZ UDゴシック" w:hAnsi="BIZ UDゴシック"/>
          <w:shd w:val="pct15" w:color="auto" w:fill="FFFFFF"/>
        </w:rPr>
      </w:pPr>
      <w:r w:rsidRPr="00114313">
        <w:rPr>
          <w:rFonts w:ascii="Segoe UI Emoji" w:eastAsia="BIZ UDゴシック" w:hAnsi="Segoe UI Emoji" w:cs="Segoe UI Emoji" w:hint="eastAsia"/>
          <w:color w:val="EE0000"/>
        </w:rPr>
        <w:t>チェックいただきたいポイント</w:t>
      </w:r>
      <w:r w:rsidRPr="00114313">
        <w:rPr>
          <w:rFonts w:ascii="Segoe UI Emoji" w:eastAsia="BIZ UDゴシック" w:hAnsi="Segoe UI Emoji" w:cs="Segoe UI Emoji"/>
          <w:color w:val="EE0000"/>
        </w:rPr>
        <w:t>👉</w:t>
      </w:r>
      <w:r w:rsidRPr="00114313">
        <w:rPr>
          <w:rFonts w:ascii="Segoe UI Emoji" w:eastAsia="BIZ UDゴシック" w:hAnsi="Segoe UI Emoji" w:cs="Segoe UI Emoji"/>
          <w:color w:val="EE0000"/>
        </w:rPr>
        <w:br/>
      </w:r>
      <w:r w:rsidR="000E7C42" w:rsidRPr="00114313">
        <w:rPr>
          <w:rFonts w:ascii="BIZ UDゴシック" w:eastAsia="BIZ UDゴシック" w:hAnsi="BIZ UDゴシック" w:hint="eastAsia"/>
          <w:shd w:val="pct15" w:color="auto" w:fill="FFFFFF"/>
        </w:rPr>
        <w:t>「どんな方向性を掲げていたか」を確認</w:t>
      </w:r>
      <w:r w:rsidR="000E1BCC">
        <w:rPr>
          <w:rFonts w:ascii="BIZ UDゴシック" w:eastAsia="BIZ UDゴシック" w:hAnsi="BIZ UDゴシック" w:hint="eastAsia"/>
          <w:shd w:val="pct15" w:color="auto" w:fill="FFFFFF"/>
        </w:rPr>
        <w:t>ください</w:t>
      </w:r>
      <w:r w:rsidR="000E7C42" w:rsidRPr="00114313">
        <w:rPr>
          <w:rFonts w:ascii="BIZ UDゴシック" w:eastAsia="BIZ UDゴシック" w:hAnsi="BIZ UDゴシック" w:hint="eastAsia"/>
          <w:shd w:val="pct15" w:color="auto" w:fill="FFFFFF"/>
        </w:rPr>
        <w:t>。</w:t>
      </w:r>
    </w:p>
    <w:p w14:paraId="1075DCD0" w14:textId="77777777" w:rsidR="001F0706" w:rsidRPr="00114313" w:rsidRDefault="001F0706" w:rsidP="001F0706">
      <w:pPr>
        <w:rPr>
          <w:rFonts w:ascii="BIZ UDゴシック" w:eastAsia="BIZ UDゴシック" w:hAnsi="BIZ UDゴシック"/>
          <w:color w:val="EE0000"/>
        </w:rPr>
      </w:pPr>
    </w:p>
    <w:p w14:paraId="461413E9" w14:textId="5690209C" w:rsidR="001F0706" w:rsidRPr="00114313" w:rsidRDefault="001F0706" w:rsidP="000E7C42">
      <w:pPr>
        <w:ind w:firstLineChars="100" w:firstLine="210"/>
        <w:rPr>
          <w:rFonts w:ascii="BIZ UDゴシック" w:eastAsia="BIZ UDゴシック" w:hAnsi="BIZ UDゴシック"/>
        </w:rPr>
      </w:pPr>
      <w:r w:rsidRPr="00114313">
        <w:rPr>
          <w:rFonts w:ascii="BIZ UDゴシック" w:eastAsia="BIZ UDゴシック" w:hAnsi="BIZ UDゴシック"/>
        </w:rPr>
        <w:t xml:space="preserve">(2) </w:t>
      </w:r>
      <w:r w:rsidR="0031639C">
        <w:rPr>
          <w:rFonts w:ascii="BIZ UDゴシック" w:eastAsia="BIZ UDゴシック" w:hAnsi="BIZ UDゴシック" w:hint="eastAsia"/>
        </w:rPr>
        <w:t>アンケート調査結果</w:t>
      </w:r>
      <w:r w:rsidR="00D5642A">
        <w:rPr>
          <w:rFonts w:ascii="BIZ UDゴシック" w:eastAsia="BIZ UDゴシック" w:hAnsi="BIZ UDゴシック" w:hint="eastAsia"/>
        </w:rPr>
        <w:t>、住民座談会での意見について</w:t>
      </w:r>
      <w:r w:rsidR="00864485" w:rsidRPr="00114313">
        <w:rPr>
          <w:rFonts w:ascii="BIZ UDゴシック" w:eastAsia="BIZ UDゴシック" w:hAnsi="BIZ UDゴシック" w:hint="eastAsia"/>
        </w:rPr>
        <w:t xml:space="preserve">　　</w:t>
      </w:r>
    </w:p>
    <w:p w14:paraId="1C7CFFD3" w14:textId="1D9EBAA0" w:rsidR="0005793E" w:rsidRPr="00114313" w:rsidRDefault="00D5642A" w:rsidP="0005793E">
      <w:pPr>
        <w:ind w:leftChars="100" w:left="210" w:firstLineChars="100" w:firstLine="210"/>
        <w:rPr>
          <w:rFonts w:ascii="Segoe UI Emoji" w:eastAsia="BIZ UDゴシック" w:hAnsi="Segoe UI Emoji" w:cs="Segoe UI Emoji"/>
        </w:rPr>
      </w:pPr>
      <w:r>
        <w:rPr>
          <w:rFonts w:ascii="BIZ UDゴシック" w:eastAsia="BIZ UDゴシック" w:hAnsi="BIZ UDゴシック" w:hint="eastAsia"/>
        </w:rPr>
        <w:t>主なアンケート調査結果と住民座談会での意見を基本目標ごとに整理しています。アンケート調査結果と住民座談会につきましては、令和7年度第1回福祉推進委員会資料としてお渡しして</w:t>
      </w:r>
      <w:r w:rsidR="003571C0">
        <w:rPr>
          <w:rFonts w:ascii="BIZ UDゴシック" w:eastAsia="BIZ UDゴシック" w:hAnsi="BIZ UDゴシック" w:hint="eastAsia"/>
        </w:rPr>
        <w:t>い</w:t>
      </w:r>
      <w:r>
        <w:rPr>
          <w:rFonts w:ascii="BIZ UDゴシック" w:eastAsia="BIZ UDゴシック" w:hAnsi="BIZ UDゴシック" w:hint="eastAsia"/>
        </w:rPr>
        <w:t>ます地域福祉に関するアンケート調査結果報告書及び住民座談会結果報告書をご覧ください。</w:t>
      </w:r>
    </w:p>
    <w:p w14:paraId="2BF1C60F" w14:textId="532CEC35" w:rsidR="0005793E" w:rsidRPr="00114313" w:rsidRDefault="00DD0DDE" w:rsidP="008915A2">
      <w:pPr>
        <w:ind w:leftChars="202" w:left="424"/>
        <w:rPr>
          <w:rFonts w:ascii="BIZ UDゴシック" w:eastAsia="BIZ UDゴシック" w:hAnsi="BIZ UDゴシック"/>
          <w:shd w:val="pct15" w:color="auto" w:fill="FFFFFF"/>
        </w:rPr>
      </w:pPr>
      <w:r w:rsidRPr="00114313">
        <w:rPr>
          <w:rFonts w:ascii="Segoe UI Emoji" w:eastAsia="BIZ UDゴシック" w:hAnsi="Segoe UI Emoji" w:cs="Segoe UI Emoji" w:hint="eastAsia"/>
          <w:color w:val="EE0000"/>
        </w:rPr>
        <w:t>チェックいただきたいポイント</w:t>
      </w:r>
      <w:r w:rsidRPr="00114313">
        <w:rPr>
          <w:rFonts w:ascii="Segoe UI Emoji" w:eastAsia="BIZ UDゴシック" w:hAnsi="Segoe UI Emoji" w:cs="Segoe UI Emoji"/>
          <w:color w:val="EE0000"/>
        </w:rPr>
        <w:t>👉</w:t>
      </w:r>
      <w:r w:rsidRPr="00114313">
        <w:rPr>
          <w:rFonts w:ascii="Segoe UI Emoji" w:eastAsia="BIZ UDゴシック" w:hAnsi="Segoe UI Emoji" w:cs="Segoe UI Emoji"/>
          <w:color w:val="EE0000"/>
        </w:rPr>
        <w:br/>
      </w:r>
      <w:r w:rsidR="00D5642A">
        <w:rPr>
          <w:rFonts w:ascii="BIZ UDゴシック" w:eastAsia="BIZ UDゴシック" w:hAnsi="BIZ UDゴシック" w:hint="eastAsia"/>
          <w:shd w:val="pct15" w:color="auto" w:fill="FFFFFF"/>
        </w:rPr>
        <w:t>アンケート調査結果と住民座談会を通じてどのような課題があるのかご検討ください</w:t>
      </w:r>
    </w:p>
    <w:p w14:paraId="1608AF47" w14:textId="77777777" w:rsidR="001F0706" w:rsidRPr="00114313" w:rsidRDefault="001F0706" w:rsidP="001F0706">
      <w:pPr>
        <w:rPr>
          <w:rFonts w:ascii="BIZ UDゴシック" w:eastAsia="BIZ UDゴシック" w:hAnsi="BIZ UDゴシック"/>
          <w:color w:val="EE0000"/>
        </w:rPr>
      </w:pPr>
    </w:p>
    <w:p w14:paraId="6638F2CF" w14:textId="087DAEB9" w:rsidR="001F0706" w:rsidRPr="00114313" w:rsidRDefault="001F0706" w:rsidP="00A42040">
      <w:pPr>
        <w:ind w:firstLineChars="100" w:firstLine="210"/>
        <w:rPr>
          <w:rFonts w:ascii="BIZ UDゴシック" w:eastAsia="BIZ UDゴシック" w:hAnsi="BIZ UDゴシック"/>
        </w:rPr>
      </w:pPr>
      <w:r w:rsidRPr="00114313">
        <w:rPr>
          <w:rFonts w:ascii="BIZ UDゴシック" w:eastAsia="BIZ UDゴシック" w:hAnsi="BIZ UDゴシック"/>
        </w:rPr>
        <w:t xml:space="preserve">(3) </w:t>
      </w:r>
      <w:r w:rsidR="00D5642A">
        <w:rPr>
          <w:rFonts w:ascii="BIZ UDゴシック" w:eastAsia="BIZ UDゴシック" w:hAnsi="BIZ UDゴシック" w:hint="eastAsia"/>
        </w:rPr>
        <w:t>次期計画に向けた課題について</w:t>
      </w:r>
    </w:p>
    <w:p w14:paraId="7C99BE90" w14:textId="5F6F0354" w:rsidR="001F0706" w:rsidRPr="00114313" w:rsidRDefault="00D5642A" w:rsidP="00D53789">
      <w:pPr>
        <w:ind w:leftChars="100" w:left="210" w:firstLineChars="100" w:firstLine="210"/>
        <w:rPr>
          <w:rFonts w:ascii="BIZ UDゴシック" w:eastAsia="BIZ UDゴシック" w:hAnsi="BIZ UDゴシック"/>
        </w:rPr>
      </w:pPr>
      <w:r w:rsidRPr="00247CBE">
        <w:rPr>
          <w:rFonts w:ascii="BIZ UDゴシック" w:eastAsia="BIZ UDゴシック" w:hAnsi="BIZ UDゴシック" w:hint="eastAsia"/>
        </w:rPr>
        <w:t>アンケート調査結果と住民座談会を通じて顕在化した課題を</w:t>
      </w:r>
      <w:r w:rsidR="00247CBE">
        <w:rPr>
          <w:rFonts w:ascii="BIZ UDゴシック" w:eastAsia="BIZ UDゴシック" w:hAnsi="BIZ UDゴシック" w:hint="eastAsia"/>
        </w:rPr>
        <w:t>基本目標ごとに整理しています。</w:t>
      </w:r>
    </w:p>
    <w:p w14:paraId="042F6B87" w14:textId="4E23D02F" w:rsidR="009E27E8" w:rsidRPr="00114313" w:rsidRDefault="00DD0DDE" w:rsidP="00DD0DDE">
      <w:pPr>
        <w:ind w:leftChars="100" w:left="210" w:firstLineChars="100" w:firstLine="210"/>
        <w:rPr>
          <w:rFonts w:ascii="BIZ UDゴシック" w:eastAsia="BIZ UDゴシック" w:hAnsi="BIZ UDゴシック"/>
          <w:strike/>
          <w:shd w:val="pct15" w:color="auto" w:fill="FFFFFF"/>
        </w:rPr>
      </w:pPr>
      <w:r w:rsidRPr="00114313">
        <w:rPr>
          <w:rFonts w:ascii="Segoe UI Emoji" w:eastAsia="BIZ UDゴシック" w:hAnsi="Segoe UI Emoji" w:cs="Segoe UI Emoji" w:hint="eastAsia"/>
          <w:color w:val="EE0000"/>
        </w:rPr>
        <w:t>チェックいただきたいポイント</w:t>
      </w:r>
      <w:r w:rsidRPr="00114313">
        <w:rPr>
          <w:rFonts w:ascii="Segoe UI Emoji" w:eastAsia="BIZ UDゴシック" w:hAnsi="Segoe UI Emoji" w:cs="Segoe UI Emoji"/>
          <w:color w:val="EE0000"/>
        </w:rPr>
        <w:t>👉</w:t>
      </w:r>
    </w:p>
    <w:p w14:paraId="2D183491" w14:textId="40DFA2AB" w:rsidR="001F0706" w:rsidRDefault="000E1BCC" w:rsidP="00DD0DDE">
      <w:pPr>
        <w:ind w:leftChars="100" w:left="210" w:firstLineChars="100" w:firstLine="210"/>
        <w:rPr>
          <w:rFonts w:ascii="BIZ UDゴシック" w:eastAsia="BIZ UDゴシック" w:hAnsi="BIZ UDゴシック"/>
          <w:shd w:val="pct15" w:color="auto" w:fill="FFFFFF"/>
        </w:rPr>
      </w:pPr>
      <w:r>
        <w:rPr>
          <w:rFonts w:ascii="BIZ UDゴシック" w:eastAsia="BIZ UDゴシック" w:hAnsi="BIZ UDゴシック" w:hint="eastAsia"/>
          <w:shd w:val="pct15" w:color="auto" w:fill="FFFFFF"/>
        </w:rPr>
        <w:t>今後の施策への反映の方向性についてご意見いただきますようお願いします</w:t>
      </w:r>
      <w:r w:rsidR="00E66F70" w:rsidRPr="00114313">
        <w:rPr>
          <w:rFonts w:ascii="BIZ UDゴシック" w:eastAsia="BIZ UDゴシック" w:hAnsi="BIZ UDゴシック" w:hint="eastAsia"/>
          <w:shd w:val="pct15" w:color="auto" w:fill="FFFFFF"/>
        </w:rPr>
        <w:t>。</w:t>
      </w:r>
    </w:p>
    <w:p w14:paraId="36A74826" w14:textId="77777777" w:rsidR="001F0706" w:rsidRPr="00114313" w:rsidRDefault="001F0706" w:rsidP="001F0706">
      <w:pPr>
        <w:rPr>
          <w:rFonts w:ascii="BIZ UDゴシック" w:eastAsia="BIZ UDゴシック" w:hAnsi="BIZ UDゴシック"/>
          <w:color w:val="EE0000"/>
        </w:rPr>
      </w:pPr>
    </w:p>
    <w:p w14:paraId="2FD61E9C" w14:textId="4721315E" w:rsidR="001F0706" w:rsidRDefault="000C5E1E" w:rsidP="001F0706">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w:t>
      </w:r>
      <w:r w:rsidR="00247CBE">
        <w:rPr>
          <w:rFonts w:ascii="BIZ UDゴシック" w:eastAsia="BIZ UDゴシック" w:hAnsi="BIZ UDゴシック" w:hint="eastAsia"/>
          <w:color w:val="000000" w:themeColor="text1"/>
        </w:rPr>
        <w:t>2</w:t>
      </w:r>
      <w:r w:rsidR="00FC7813">
        <w:rPr>
          <w:rFonts w:ascii="BIZ UDゴシック" w:eastAsia="BIZ UDゴシック" w:hAnsi="BIZ UDゴシック" w:hint="eastAsia"/>
          <w:color w:val="000000" w:themeColor="text1"/>
        </w:rPr>
        <w:t xml:space="preserve">　</w:t>
      </w:r>
      <w:r w:rsidR="00247CBE">
        <w:rPr>
          <w:rFonts w:ascii="BIZ UDゴシック" w:eastAsia="BIZ UDゴシック" w:hAnsi="BIZ UDゴシック" w:hint="eastAsia"/>
          <w:color w:val="000000" w:themeColor="text1"/>
        </w:rPr>
        <w:t>アンケート調査結果及び住民座談会での意見から見えてきた</w:t>
      </w:r>
      <w:r w:rsidR="001D3A78">
        <w:rPr>
          <w:rFonts w:ascii="BIZ UDゴシック" w:eastAsia="BIZ UDゴシック" w:hAnsi="BIZ UDゴシック" w:hint="eastAsia"/>
          <w:color w:val="000000" w:themeColor="text1"/>
        </w:rPr>
        <w:t>次期計画に向けた</w:t>
      </w:r>
      <w:r w:rsidR="00247CBE">
        <w:rPr>
          <w:rFonts w:ascii="BIZ UDゴシック" w:eastAsia="BIZ UDゴシック" w:hAnsi="BIZ UDゴシック" w:hint="eastAsia"/>
          <w:color w:val="000000" w:themeColor="text1"/>
        </w:rPr>
        <w:t>課題</w:t>
      </w:r>
      <w:r>
        <w:rPr>
          <w:rFonts w:ascii="BIZ UDゴシック" w:eastAsia="BIZ UDゴシック" w:hAnsi="BIZ UDゴシック" w:hint="eastAsia"/>
          <w:color w:val="000000" w:themeColor="text1"/>
        </w:rPr>
        <w:t>」</w:t>
      </w:r>
      <w:r w:rsidR="003514D4" w:rsidRPr="00114313">
        <w:rPr>
          <w:rFonts w:ascii="BIZ UDゴシック" w:eastAsia="BIZ UDゴシック" w:hAnsi="BIZ UDゴシック" w:hint="eastAsia"/>
          <w:color w:val="000000" w:themeColor="text1"/>
        </w:rPr>
        <w:t>についてのご意見は、意見書</w:t>
      </w:r>
      <w:r w:rsidR="00E8560B" w:rsidRPr="00114313">
        <w:rPr>
          <w:rFonts w:ascii="BIZ UDゴシック" w:eastAsia="BIZ UDゴシック" w:hAnsi="BIZ UDゴシック" w:hint="eastAsia"/>
          <w:color w:val="000000" w:themeColor="text1"/>
        </w:rPr>
        <w:t>「</w:t>
      </w:r>
      <w:r w:rsidR="00247CBE">
        <w:rPr>
          <w:rFonts w:ascii="BIZ UDゴシック" w:eastAsia="BIZ UDゴシック" w:hAnsi="BIZ UDゴシック" w:hint="eastAsia"/>
          <w:color w:val="000000" w:themeColor="text1"/>
        </w:rPr>
        <w:t>2</w:t>
      </w:r>
      <w:r>
        <w:rPr>
          <w:rFonts w:ascii="BIZ UDゴシック" w:eastAsia="BIZ UDゴシック" w:hAnsi="BIZ UDゴシック" w:hint="eastAsia"/>
          <w:color w:val="000000" w:themeColor="text1"/>
        </w:rPr>
        <w:t>.</w:t>
      </w:r>
      <w:r w:rsidR="00247CBE" w:rsidRPr="00247CBE">
        <w:rPr>
          <w:rFonts w:ascii="BIZ UDゴシック" w:eastAsia="BIZ UDゴシック" w:hAnsi="BIZ UDゴシック" w:hint="eastAsia"/>
          <w:color w:val="000000" w:themeColor="text1"/>
        </w:rPr>
        <w:t xml:space="preserve"> </w:t>
      </w:r>
      <w:r w:rsidR="00247CBE">
        <w:rPr>
          <w:rFonts w:ascii="BIZ UDゴシック" w:eastAsia="BIZ UDゴシック" w:hAnsi="BIZ UDゴシック" w:hint="eastAsia"/>
          <w:color w:val="000000" w:themeColor="text1"/>
        </w:rPr>
        <w:t>アンケート調査結果及び住民座談会での意見から見えてきた</w:t>
      </w:r>
      <w:r w:rsidR="001D3A78">
        <w:rPr>
          <w:rFonts w:ascii="BIZ UDゴシック" w:eastAsia="BIZ UDゴシック" w:hAnsi="BIZ UDゴシック" w:hint="eastAsia"/>
          <w:color w:val="000000" w:themeColor="text1"/>
        </w:rPr>
        <w:t>次期計画に向けた</w:t>
      </w:r>
      <w:r w:rsidR="00247CBE">
        <w:rPr>
          <w:rFonts w:ascii="BIZ UDゴシック" w:eastAsia="BIZ UDゴシック" w:hAnsi="BIZ UDゴシック" w:hint="eastAsia"/>
          <w:color w:val="000000" w:themeColor="text1"/>
        </w:rPr>
        <w:t>課題</w:t>
      </w:r>
      <w:r>
        <w:rPr>
          <w:rFonts w:ascii="BIZ UDゴシック" w:eastAsia="BIZ UDゴシック" w:hAnsi="BIZ UDゴシック" w:hint="eastAsia"/>
          <w:color w:val="000000" w:themeColor="text1"/>
        </w:rPr>
        <w:t>について</w:t>
      </w:r>
      <w:r w:rsidR="00E8560B" w:rsidRPr="00114313">
        <w:rPr>
          <w:rFonts w:ascii="BIZ UDゴシック" w:eastAsia="BIZ UDゴシック" w:hAnsi="BIZ UDゴシック" w:hint="eastAsia"/>
          <w:color w:val="000000" w:themeColor="text1"/>
        </w:rPr>
        <w:t>」</w:t>
      </w:r>
      <w:r w:rsidR="003514D4" w:rsidRPr="00114313">
        <w:rPr>
          <w:rFonts w:ascii="BIZ UDゴシック" w:eastAsia="BIZ UDゴシック" w:hAnsi="BIZ UDゴシック" w:hint="eastAsia"/>
          <w:color w:val="000000" w:themeColor="text1"/>
        </w:rPr>
        <w:t>にご記入ください</w:t>
      </w:r>
      <w:r w:rsidR="001D6B68" w:rsidRPr="00114313">
        <w:rPr>
          <w:rFonts w:ascii="BIZ UDゴシック" w:eastAsia="BIZ UDゴシック" w:hAnsi="BIZ UDゴシック" w:hint="eastAsia"/>
          <w:color w:val="000000" w:themeColor="text1"/>
        </w:rPr>
        <w:t>。</w:t>
      </w:r>
    </w:p>
    <w:p w14:paraId="20407D62" w14:textId="77777777" w:rsidR="00E043AB" w:rsidRDefault="00E043AB" w:rsidP="001F0706">
      <w:pPr>
        <w:rPr>
          <w:rFonts w:ascii="BIZ UDゴシック" w:eastAsia="BIZ UDゴシック" w:hAnsi="BIZ UDゴシック"/>
          <w:color w:val="000000" w:themeColor="text1"/>
        </w:rPr>
      </w:pPr>
    </w:p>
    <w:p w14:paraId="2BA56646" w14:textId="77777777" w:rsidR="008E4570" w:rsidRDefault="008E4570" w:rsidP="008E4570">
      <w:r w:rsidRPr="00123738">
        <w:rPr>
          <w:rFonts w:ascii="ＭＳ 明朝" w:eastAsia="ＭＳ 明朝" w:hAnsi="ＭＳ 明朝" w:hint="eastAsia"/>
          <w:noProof/>
          <w:sz w:val="22"/>
        </w:rPr>
        <w:lastRenderedPageBreak/>
        <mc:AlternateContent>
          <mc:Choice Requires="wps">
            <w:drawing>
              <wp:anchor distT="0" distB="0" distL="114300" distR="114300" simplePos="0" relativeHeight="251662336" behindDoc="0" locked="0" layoutInCell="1" allowOverlap="1" wp14:anchorId="5674B014" wp14:editId="3AB98FCA">
                <wp:simplePos x="0" y="0"/>
                <wp:positionH relativeFrom="column">
                  <wp:posOffset>-299085</wp:posOffset>
                </wp:positionH>
                <wp:positionV relativeFrom="paragraph">
                  <wp:posOffset>139700</wp:posOffset>
                </wp:positionV>
                <wp:extent cx="5886450" cy="2047875"/>
                <wp:effectExtent l="0" t="0" r="19050" b="19050"/>
                <wp:wrapNone/>
                <wp:docPr id="752174268" name="角丸四角形 1"/>
                <wp:cNvGraphicFramePr/>
                <a:graphic xmlns:a="http://schemas.openxmlformats.org/drawingml/2006/main">
                  <a:graphicData uri="http://schemas.microsoft.com/office/word/2010/wordprocessingShape">
                    <wps:wsp>
                      <wps:cNvSpPr/>
                      <wps:spPr>
                        <a:xfrm>
                          <a:off x="0" y="0"/>
                          <a:ext cx="5886450" cy="2047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17504" id="角丸四角形 1" o:spid="_x0000_s1026" style="position:absolute;margin-left:-23.55pt;margin-top:11pt;width:463.5pt;height:16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" filled="f" strokecolor="black [3213]" strokeweight="1pt">
                <v:stroke joinstyle="miter"/>
              </v:roundrect>
            </w:pict>
          </mc:Fallback>
        </mc:AlternateContent>
      </w:r>
    </w:p>
    <w:p w14:paraId="035160C7" w14:textId="77777777" w:rsidR="008E4570" w:rsidRDefault="008E4570" w:rsidP="008E4570">
      <w:r>
        <w:rPr>
          <w:noProof/>
        </w:rPr>
        <w:drawing>
          <wp:anchor distT="0" distB="0" distL="114300" distR="114300" simplePos="0" relativeHeight="251663360" behindDoc="0" locked="0" layoutInCell="1" allowOverlap="1" wp14:anchorId="252059BF" wp14:editId="651FADA1">
            <wp:simplePos x="0" y="0"/>
            <wp:positionH relativeFrom="column">
              <wp:posOffset>-137160</wp:posOffset>
            </wp:positionH>
            <wp:positionV relativeFrom="paragraph">
              <wp:posOffset>53975</wp:posOffset>
            </wp:positionV>
            <wp:extent cx="1038225" cy="1038225"/>
            <wp:effectExtent l="0" t="0" r="9525" b="9525"/>
            <wp:wrapThrough wrapText="bothSides">
              <wp:wrapPolygon edited="0">
                <wp:start x="0" y="0"/>
                <wp:lineTo x="0" y="21402"/>
                <wp:lineTo x="21402" y="21402"/>
                <wp:lineTo x="21402" y="0"/>
                <wp:lineTo x="0" y="0"/>
              </wp:wrapPolygon>
            </wp:wrapThrough>
            <wp:docPr id="113300818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09324" name="図 1" descr="QR コード&#10;&#10;AI によって生成されたコンテンツは間違っている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p>
    <w:p w14:paraId="63FA617F" w14:textId="77777777" w:rsidR="008E4570" w:rsidRPr="002B69EF" w:rsidRDefault="008E4570" w:rsidP="008E4570">
      <w:pPr>
        <w:rPr>
          <w:rFonts w:ascii="BIZ UDゴシック" w:eastAsia="BIZ UDゴシック" w:hAnsi="BIZ UDゴシック"/>
          <w:szCs w:val="21"/>
        </w:rPr>
      </w:pPr>
      <w:r w:rsidRPr="002B69EF">
        <w:rPr>
          <w:rFonts w:ascii="BIZ UDゴシック" w:eastAsia="BIZ UDゴシック" w:hAnsi="BIZ UDゴシック"/>
          <w:szCs w:val="21"/>
        </w:rPr>
        <w:t>【</w:t>
      </w:r>
      <w:r w:rsidRPr="002B69EF">
        <w:rPr>
          <w:rFonts w:ascii="BIZ UDゴシック" w:eastAsia="BIZ UDゴシック" w:hAnsi="BIZ UDゴシック" w:hint="eastAsia"/>
          <w:szCs w:val="21"/>
        </w:rPr>
        <w:t>本資料の構成概要と確認手順（動画での説明）について</w:t>
      </w:r>
      <w:r w:rsidRPr="002B69EF">
        <w:rPr>
          <w:rFonts w:ascii="BIZ UDゴシック" w:eastAsia="BIZ UDゴシック" w:hAnsi="BIZ UDゴシック"/>
          <w:szCs w:val="21"/>
        </w:rPr>
        <w:t>】</w:t>
      </w:r>
    </w:p>
    <w:p w14:paraId="177B2F9D" w14:textId="77777777" w:rsidR="008E4570" w:rsidRPr="002B69EF" w:rsidRDefault="008E4570" w:rsidP="008E4570">
      <w:pPr>
        <w:rPr>
          <w:rFonts w:ascii="BIZ UDゴシック" w:eastAsia="BIZ UDゴシック" w:hAnsi="BIZ UDゴシック"/>
          <w:szCs w:val="21"/>
        </w:rPr>
      </w:pPr>
      <w:r w:rsidRPr="002B69EF">
        <w:rPr>
          <w:rFonts w:ascii="BIZ UDゴシック" w:eastAsia="BIZ UDゴシック" w:hAnsi="BIZ UDゴシック" w:hint="eastAsia"/>
          <w:szCs w:val="21"/>
        </w:rPr>
        <w:t>資料1～3の構成概要と確認手順につ</w:t>
      </w:r>
      <w:r>
        <w:rPr>
          <w:rFonts w:ascii="BIZ UDゴシック" w:eastAsia="BIZ UDゴシック" w:hAnsi="BIZ UDゴシック" w:hint="eastAsia"/>
          <w:szCs w:val="21"/>
        </w:rPr>
        <w:t>きまして</w:t>
      </w:r>
      <w:r w:rsidRPr="002B69EF">
        <w:rPr>
          <w:rFonts w:ascii="BIZ UDゴシック" w:eastAsia="BIZ UDゴシック" w:hAnsi="BIZ UDゴシック" w:hint="eastAsia"/>
          <w:szCs w:val="21"/>
        </w:rPr>
        <w:t>は</w:t>
      </w:r>
      <w:r>
        <w:rPr>
          <w:rFonts w:ascii="BIZ UDゴシック" w:eastAsia="BIZ UDゴシック" w:hAnsi="BIZ UDゴシック" w:hint="eastAsia"/>
          <w:szCs w:val="21"/>
        </w:rPr>
        <w:t>、</w:t>
      </w:r>
      <w:r w:rsidRPr="002B69EF">
        <w:rPr>
          <w:rFonts w:ascii="BIZ UDゴシック" w:eastAsia="BIZ UDゴシック" w:hAnsi="BIZ UDゴシック" w:hint="eastAsia"/>
          <w:szCs w:val="21"/>
        </w:rPr>
        <w:t>QRコードを読み取</w:t>
      </w:r>
      <w:r>
        <w:rPr>
          <w:rFonts w:ascii="BIZ UDゴシック" w:eastAsia="BIZ UDゴシック" w:hAnsi="BIZ UDゴシック" w:hint="eastAsia"/>
          <w:szCs w:val="21"/>
        </w:rPr>
        <w:t>るか、または下記</w:t>
      </w:r>
      <w:r w:rsidRPr="002B69EF">
        <w:rPr>
          <w:rFonts w:ascii="BIZ UDゴシック" w:eastAsia="BIZ UDゴシック" w:hAnsi="BIZ UDゴシック"/>
          <w:szCs w:val="21"/>
        </w:rPr>
        <w:t>記載のURL</w:t>
      </w:r>
      <w:r>
        <w:rPr>
          <w:rFonts w:ascii="BIZ UDゴシック" w:eastAsia="BIZ UDゴシック" w:hAnsi="BIZ UDゴシック" w:hint="eastAsia"/>
          <w:szCs w:val="21"/>
        </w:rPr>
        <w:t>への</w:t>
      </w:r>
      <w:r w:rsidRPr="002B69EF">
        <w:rPr>
          <w:rFonts w:ascii="BIZ UDゴシック" w:eastAsia="BIZ UDゴシック" w:hAnsi="BIZ UDゴシック" w:hint="eastAsia"/>
          <w:szCs w:val="21"/>
        </w:rPr>
        <w:t>アクセス</w:t>
      </w:r>
      <w:r>
        <w:rPr>
          <w:rFonts w:ascii="BIZ UDゴシック" w:eastAsia="BIZ UDゴシック" w:hAnsi="BIZ UDゴシック" w:hint="eastAsia"/>
          <w:szCs w:val="21"/>
        </w:rPr>
        <w:t>により、</w:t>
      </w:r>
      <w:r w:rsidRPr="002B69EF">
        <w:rPr>
          <w:rFonts w:ascii="BIZ UDゴシック" w:eastAsia="BIZ UDゴシック" w:hAnsi="BIZ UDゴシック" w:hint="eastAsia"/>
          <w:szCs w:val="21"/>
        </w:rPr>
        <w:t>動画</w:t>
      </w:r>
      <w:r>
        <w:rPr>
          <w:rFonts w:ascii="BIZ UDゴシック" w:eastAsia="BIZ UDゴシック" w:hAnsi="BIZ UDゴシック" w:hint="eastAsia"/>
          <w:szCs w:val="21"/>
        </w:rPr>
        <w:t>でもご</w:t>
      </w:r>
      <w:r w:rsidRPr="002B69EF">
        <w:rPr>
          <w:rFonts w:ascii="BIZ UDゴシック" w:eastAsia="BIZ UDゴシック" w:hAnsi="BIZ UDゴシック" w:hint="eastAsia"/>
          <w:szCs w:val="21"/>
        </w:rPr>
        <w:t>確認</w:t>
      </w:r>
      <w:r>
        <w:rPr>
          <w:rFonts w:ascii="BIZ UDゴシック" w:eastAsia="BIZ UDゴシック" w:hAnsi="BIZ UDゴシック" w:hint="eastAsia"/>
          <w:szCs w:val="21"/>
        </w:rPr>
        <w:t>いただけます</w:t>
      </w:r>
      <w:r w:rsidRPr="002B69EF">
        <w:rPr>
          <w:rFonts w:ascii="BIZ UDゴシック" w:eastAsia="BIZ UDゴシック" w:hAnsi="BIZ UDゴシック" w:hint="eastAsia"/>
          <w:szCs w:val="21"/>
        </w:rPr>
        <w:t>。</w:t>
      </w:r>
    </w:p>
    <w:p w14:paraId="6BDE68C8" w14:textId="77777777" w:rsidR="008E4570" w:rsidRPr="00123738" w:rsidRDefault="008E4570" w:rsidP="008E4570">
      <w:pPr>
        <w:rPr>
          <w:rFonts w:ascii="ＭＳ 明朝" w:eastAsia="ＭＳ 明朝" w:hAnsi="ＭＳ 明朝"/>
          <w:sz w:val="22"/>
        </w:rPr>
      </w:pPr>
      <w:r>
        <w:rPr>
          <w:rFonts w:ascii="BIZ UDゴシック" w:eastAsia="BIZ UDゴシック" w:hAnsi="BIZ UDゴシック" w:hint="eastAsia"/>
          <w:color w:val="000000" w:themeColor="text1"/>
        </w:rPr>
        <w:t>h</w:t>
      </w:r>
      <w:r w:rsidRPr="006D6A93">
        <w:rPr>
          <w:rFonts w:ascii="BIZ UDゴシック" w:eastAsia="BIZ UDゴシック" w:hAnsi="BIZ UDゴシック"/>
          <w:color w:val="000000" w:themeColor="text1"/>
        </w:rPr>
        <w:t>ttps://docs.google.com/forms/d/e/1FAIpQLScNVfNZtONYDBDpWeiAuAN51XqGPlglzB3FmlONcLEoS6KbAQ/viewform</w:t>
      </w:r>
    </w:p>
    <w:p w14:paraId="4E66BD30" w14:textId="4274C52F" w:rsidR="008E4570" w:rsidRDefault="008E4570" w:rsidP="008E4570">
      <w:pPr>
        <w:rPr>
          <w:rFonts w:ascii="BIZ UDゴシック" w:eastAsia="BIZ UDゴシック" w:hAnsi="BIZ UDゴシック"/>
          <w:color w:val="000000" w:themeColor="text1"/>
        </w:rPr>
      </w:pPr>
      <w:r w:rsidRPr="00123738">
        <w:rPr>
          <w:rFonts w:ascii="ＭＳ 明朝" w:eastAsia="ＭＳ 明朝" w:hAnsi="ＭＳ 明朝"/>
          <w:sz w:val="22"/>
        </w:rPr>
        <w:t xml:space="preserve"> </w:t>
      </w:r>
      <w:r>
        <w:rPr>
          <w:rFonts w:ascii="ＭＳ 明朝" w:eastAsia="ＭＳ 明朝" w:hAnsi="ＭＳ 明朝" w:hint="eastAsia"/>
          <w:sz w:val="22"/>
        </w:rPr>
        <w:t>※</w:t>
      </w:r>
      <w:r w:rsidRPr="00A15191">
        <w:rPr>
          <w:rFonts w:ascii="BIZ UDゴシック" w:eastAsia="BIZ UDゴシック" w:hAnsi="BIZ UDゴシック" w:hint="eastAsia"/>
          <w:sz w:val="22"/>
        </w:rPr>
        <w:t>動画</w:t>
      </w:r>
      <w:r>
        <w:rPr>
          <w:rFonts w:ascii="BIZ UDゴシック" w:eastAsia="BIZ UDゴシック" w:hAnsi="BIZ UDゴシック" w:hint="eastAsia"/>
          <w:sz w:val="22"/>
        </w:rPr>
        <w:t>での説明</w:t>
      </w:r>
      <w:r w:rsidRPr="00A15191">
        <w:rPr>
          <w:rFonts w:ascii="BIZ UDゴシック" w:eastAsia="BIZ UDゴシック" w:hAnsi="BIZ UDゴシック" w:hint="eastAsia"/>
          <w:sz w:val="22"/>
        </w:rPr>
        <w:t>については、</w:t>
      </w:r>
      <w:r>
        <w:rPr>
          <w:rFonts w:ascii="BIZ UDゴシック" w:eastAsia="BIZ UDゴシック" w:hAnsi="BIZ UDゴシック" w:hint="eastAsia"/>
          <w:sz w:val="22"/>
        </w:rPr>
        <w:t>9</w:t>
      </w:r>
      <w:r w:rsidRPr="00A15191">
        <w:rPr>
          <w:rFonts w:ascii="BIZ UDゴシック" w:eastAsia="BIZ UDゴシック" w:hAnsi="BIZ UDゴシック" w:hint="eastAsia"/>
          <w:sz w:val="22"/>
        </w:rPr>
        <w:t>月</w:t>
      </w:r>
      <w:r>
        <w:rPr>
          <w:rFonts w:ascii="BIZ UDゴシック" w:eastAsia="BIZ UDゴシック" w:hAnsi="BIZ UDゴシック" w:hint="eastAsia"/>
          <w:sz w:val="22"/>
        </w:rPr>
        <w:t>8</w:t>
      </w:r>
      <w:r w:rsidRPr="00A15191">
        <w:rPr>
          <w:rFonts w:ascii="BIZ UDゴシック" w:eastAsia="BIZ UDゴシック" w:hAnsi="BIZ UDゴシック" w:hint="eastAsia"/>
          <w:sz w:val="22"/>
        </w:rPr>
        <w:t>日</w:t>
      </w:r>
      <w:r w:rsidR="003571C0">
        <w:rPr>
          <w:rFonts w:ascii="BIZ UDゴシック" w:eastAsia="BIZ UDゴシック" w:hAnsi="BIZ UDゴシック" w:hint="eastAsia"/>
          <w:sz w:val="22"/>
        </w:rPr>
        <w:t>（月）</w:t>
      </w:r>
      <w:r w:rsidRPr="00A15191">
        <w:rPr>
          <w:rFonts w:ascii="BIZ UDゴシック" w:eastAsia="BIZ UDゴシック" w:hAnsi="BIZ UDゴシック" w:hint="eastAsia"/>
          <w:sz w:val="22"/>
        </w:rPr>
        <w:t>午後1時</w:t>
      </w:r>
      <w:r>
        <w:rPr>
          <w:rFonts w:ascii="BIZ UDゴシック" w:eastAsia="BIZ UDゴシック" w:hAnsi="BIZ UDゴシック" w:hint="eastAsia"/>
          <w:sz w:val="22"/>
        </w:rPr>
        <w:t>からご覧になれます</w:t>
      </w:r>
      <w:r w:rsidRPr="00A15191">
        <w:rPr>
          <w:rFonts w:ascii="BIZ UDゴシック" w:eastAsia="BIZ UDゴシック" w:hAnsi="BIZ UDゴシック" w:hint="eastAsia"/>
          <w:sz w:val="22"/>
        </w:rPr>
        <w:t>。</w:t>
      </w:r>
    </w:p>
    <w:p w14:paraId="4DC29927" w14:textId="400B4A88" w:rsidR="00E043AB" w:rsidRDefault="00E043AB" w:rsidP="00E043AB"/>
    <w:p w14:paraId="3D7A56F8" w14:textId="0C370C8A" w:rsidR="00E043AB" w:rsidRDefault="00E043AB" w:rsidP="00E043AB">
      <w:pPr>
        <w:rPr>
          <w:rFonts w:ascii="BIZ UDゴシック" w:eastAsia="BIZ UDゴシック" w:hAnsi="BIZ UDゴシック"/>
          <w:szCs w:val="21"/>
        </w:rPr>
      </w:pPr>
    </w:p>
    <w:p w14:paraId="7E0F4C4F" w14:textId="77777777" w:rsidR="00E043AB" w:rsidRPr="00E043AB" w:rsidRDefault="00E043AB" w:rsidP="001F0706">
      <w:pPr>
        <w:rPr>
          <w:rFonts w:ascii="BIZ UDゴシック" w:eastAsia="BIZ UDゴシック" w:hAnsi="BIZ UDゴシック"/>
          <w:color w:val="000000" w:themeColor="text1"/>
        </w:rPr>
      </w:pPr>
    </w:p>
    <w:p w14:paraId="1DD8457E" w14:textId="77777777" w:rsidR="00E043AB" w:rsidRPr="00B651EB" w:rsidRDefault="00E043AB" w:rsidP="001F0706">
      <w:pPr>
        <w:rPr>
          <w:rFonts w:ascii="BIZ UDゴシック" w:eastAsia="BIZ UDゴシック" w:hAnsi="BIZ UDゴシック"/>
          <w:color w:val="000000" w:themeColor="text1"/>
        </w:rPr>
      </w:pPr>
    </w:p>
    <w:p w14:paraId="3CCB3BA2" w14:textId="77777777" w:rsidR="00E043AB" w:rsidRPr="00B651EB" w:rsidRDefault="00E043AB" w:rsidP="001F0706">
      <w:pPr>
        <w:rPr>
          <w:rFonts w:ascii="BIZ UDゴシック" w:eastAsia="BIZ UDゴシック" w:hAnsi="BIZ UDゴシック"/>
          <w:color w:val="000000" w:themeColor="text1"/>
        </w:rPr>
      </w:pPr>
    </w:p>
    <w:sectPr w:rsidR="00E043AB" w:rsidRPr="00B651E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FD26" w14:textId="77777777" w:rsidR="00742BEB" w:rsidRDefault="00742BEB" w:rsidP="00A32C08">
      <w:r>
        <w:separator/>
      </w:r>
    </w:p>
  </w:endnote>
  <w:endnote w:type="continuationSeparator" w:id="0">
    <w:p w14:paraId="0E2499B9" w14:textId="77777777" w:rsidR="00742BEB" w:rsidRDefault="00742BEB" w:rsidP="00A3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229A" w14:textId="77777777" w:rsidR="00742BEB" w:rsidRDefault="00742BEB" w:rsidP="00A32C08">
      <w:r>
        <w:separator/>
      </w:r>
    </w:p>
  </w:footnote>
  <w:footnote w:type="continuationSeparator" w:id="0">
    <w:p w14:paraId="7E66AD17" w14:textId="77777777" w:rsidR="00742BEB" w:rsidRDefault="00742BEB" w:rsidP="00A3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60A7" w14:textId="24E9ABB8" w:rsidR="00A74804" w:rsidRDefault="00A74804">
    <w:pPr>
      <w:pStyle w:val="aa"/>
    </w:pPr>
    <w:r>
      <w:rPr>
        <w:rFonts w:ascii="ＭＳ Ｐゴシック" w:eastAsia="ＭＳ Ｐゴシック" w:hAnsi="ＭＳ Ｐゴシック" w:cs="ＭＳ Ｐゴシック"/>
        <w:noProof/>
        <w:kern w:val="0"/>
        <w:sz w:val="24"/>
        <w14:ligatures w14:val="none"/>
      </w:rPr>
      <mc:AlternateContent>
        <mc:Choice Requires="wps">
          <w:drawing>
            <wp:anchor distT="45720" distB="45720" distL="114300" distR="114300" simplePos="0" relativeHeight="251659264" behindDoc="0" locked="0" layoutInCell="1" allowOverlap="1" wp14:anchorId="0AEEAC28" wp14:editId="468A0380">
              <wp:simplePos x="0" y="0"/>
              <wp:positionH relativeFrom="column">
                <wp:posOffset>5448300</wp:posOffset>
              </wp:positionH>
              <wp:positionV relativeFrom="paragraph">
                <wp:posOffset>264795</wp:posOffset>
              </wp:positionV>
              <wp:extent cx="723900" cy="400050"/>
              <wp:effectExtent l="0" t="0" r="19050" b="19050"/>
              <wp:wrapSquare wrapText="bothSides"/>
              <wp:docPr id="629491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00050"/>
                      </a:xfrm>
                      <a:prstGeom prst="rect">
                        <a:avLst/>
                      </a:prstGeom>
                      <a:solidFill>
                        <a:srgbClr val="FFFFFF"/>
                      </a:solidFill>
                      <a:ln w="9525">
                        <a:solidFill>
                          <a:srgbClr val="000000"/>
                        </a:solidFill>
                        <a:miter lim="800000"/>
                        <a:headEnd/>
                        <a:tailEnd/>
                      </a:ln>
                    </wps:spPr>
                    <wps:txbx>
                      <w:txbxContent>
                        <w:p w14:paraId="014F4444" w14:textId="77777777" w:rsidR="00A74804" w:rsidRDefault="00A74804" w:rsidP="00A74804">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資料5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EAC28" id="_x0000_t202" coordsize="21600,21600" o:spt="202" path="m,l,21600r21600,l21600,xe">
              <v:stroke joinstyle="miter"/>
              <v:path gradientshapeok="t" o:connecttype="rect"/>
            </v:shapetype>
            <v:shape id="テキスト ボックス 1" o:spid="_x0000_s1026" type="#_x0000_t202" style="position:absolute;margin-left:429pt;margin-top:20.85pt;width:57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">
              <v:textbox>
                <w:txbxContent>
                  <w:p w14:paraId="014F4444" w14:textId="77777777" w:rsidR="00A74804" w:rsidRDefault="00A74804" w:rsidP="00A74804">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資料5</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06"/>
    <w:rsid w:val="00020E02"/>
    <w:rsid w:val="000430E6"/>
    <w:rsid w:val="00043659"/>
    <w:rsid w:val="0005793E"/>
    <w:rsid w:val="000C4D35"/>
    <w:rsid w:val="000C5E1E"/>
    <w:rsid w:val="000E1BCC"/>
    <w:rsid w:val="000E7C42"/>
    <w:rsid w:val="0011217F"/>
    <w:rsid w:val="00114313"/>
    <w:rsid w:val="00114A5E"/>
    <w:rsid w:val="0019174D"/>
    <w:rsid w:val="001A3868"/>
    <w:rsid w:val="001D3A78"/>
    <w:rsid w:val="001D6B68"/>
    <w:rsid w:val="001F0706"/>
    <w:rsid w:val="001F0955"/>
    <w:rsid w:val="0022461D"/>
    <w:rsid w:val="00236AFF"/>
    <w:rsid w:val="00247CBE"/>
    <w:rsid w:val="00254735"/>
    <w:rsid w:val="002B347B"/>
    <w:rsid w:val="002D6614"/>
    <w:rsid w:val="002E17C6"/>
    <w:rsid w:val="0031639C"/>
    <w:rsid w:val="003514D4"/>
    <w:rsid w:val="003519F8"/>
    <w:rsid w:val="003571C0"/>
    <w:rsid w:val="003A5352"/>
    <w:rsid w:val="003F4672"/>
    <w:rsid w:val="00400575"/>
    <w:rsid w:val="00467360"/>
    <w:rsid w:val="00485970"/>
    <w:rsid w:val="00486B40"/>
    <w:rsid w:val="004A34E0"/>
    <w:rsid w:val="004B3EEC"/>
    <w:rsid w:val="004C0D5C"/>
    <w:rsid w:val="004E00C9"/>
    <w:rsid w:val="00561C6B"/>
    <w:rsid w:val="00605140"/>
    <w:rsid w:val="00640797"/>
    <w:rsid w:val="006D49E1"/>
    <w:rsid w:val="00742BEB"/>
    <w:rsid w:val="00827AC9"/>
    <w:rsid w:val="00855E2C"/>
    <w:rsid w:val="00864485"/>
    <w:rsid w:val="008915A2"/>
    <w:rsid w:val="008E4570"/>
    <w:rsid w:val="008F0C1D"/>
    <w:rsid w:val="008F23C3"/>
    <w:rsid w:val="00984E8E"/>
    <w:rsid w:val="009934FC"/>
    <w:rsid w:val="009C6A21"/>
    <w:rsid w:val="009E27E8"/>
    <w:rsid w:val="00A25230"/>
    <w:rsid w:val="00A32C08"/>
    <w:rsid w:val="00A42040"/>
    <w:rsid w:val="00A74804"/>
    <w:rsid w:val="00A8558E"/>
    <w:rsid w:val="00A94860"/>
    <w:rsid w:val="00AD2140"/>
    <w:rsid w:val="00B651EB"/>
    <w:rsid w:val="00B7034D"/>
    <w:rsid w:val="00B8329D"/>
    <w:rsid w:val="00B96251"/>
    <w:rsid w:val="00BB1741"/>
    <w:rsid w:val="00C122A9"/>
    <w:rsid w:val="00C442C0"/>
    <w:rsid w:val="00C44610"/>
    <w:rsid w:val="00C7581D"/>
    <w:rsid w:val="00D3408E"/>
    <w:rsid w:val="00D5220B"/>
    <w:rsid w:val="00D5296A"/>
    <w:rsid w:val="00D53789"/>
    <w:rsid w:val="00D5642A"/>
    <w:rsid w:val="00D60B2C"/>
    <w:rsid w:val="00DD0DDE"/>
    <w:rsid w:val="00E043AB"/>
    <w:rsid w:val="00E142DD"/>
    <w:rsid w:val="00E66F70"/>
    <w:rsid w:val="00E8560B"/>
    <w:rsid w:val="00ED49EE"/>
    <w:rsid w:val="00F05CFA"/>
    <w:rsid w:val="00F13C55"/>
    <w:rsid w:val="00F4149C"/>
    <w:rsid w:val="00F74E48"/>
    <w:rsid w:val="00FC7813"/>
    <w:rsid w:val="00FD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D2A2E"/>
  <w15:chartTrackingRefBased/>
  <w15:docId w15:val="{17677D90-6110-4710-AC54-B03B0151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7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07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07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07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07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07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07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07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07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7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07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07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07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07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07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07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07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07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07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0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7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0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706"/>
    <w:pPr>
      <w:spacing w:before="160" w:after="160"/>
      <w:jc w:val="center"/>
    </w:pPr>
    <w:rPr>
      <w:i/>
      <w:iCs/>
      <w:color w:val="404040" w:themeColor="text1" w:themeTint="BF"/>
    </w:rPr>
  </w:style>
  <w:style w:type="character" w:customStyle="1" w:styleId="a8">
    <w:name w:val="引用文 (文字)"/>
    <w:basedOn w:val="a0"/>
    <w:link w:val="a7"/>
    <w:uiPriority w:val="29"/>
    <w:rsid w:val="001F0706"/>
    <w:rPr>
      <w:i/>
      <w:iCs/>
      <w:color w:val="404040" w:themeColor="text1" w:themeTint="BF"/>
    </w:rPr>
  </w:style>
  <w:style w:type="paragraph" w:styleId="a9">
    <w:name w:val="List Paragraph"/>
    <w:basedOn w:val="a"/>
    <w:uiPriority w:val="34"/>
    <w:qFormat/>
    <w:rsid w:val="001F0706"/>
    <w:pPr>
      <w:ind w:left="720"/>
      <w:contextualSpacing/>
    </w:pPr>
  </w:style>
  <w:style w:type="character" w:styleId="21">
    <w:name w:val="Intense Emphasis"/>
    <w:basedOn w:val="a0"/>
    <w:uiPriority w:val="21"/>
    <w:qFormat/>
    <w:rsid w:val="001F0706"/>
    <w:rPr>
      <w:i/>
      <w:iCs/>
      <w:color w:val="2F5496" w:themeColor="accent1" w:themeShade="BF"/>
    </w:rPr>
  </w:style>
  <w:style w:type="paragraph" w:styleId="22">
    <w:name w:val="Intense Quote"/>
    <w:basedOn w:val="a"/>
    <w:next w:val="a"/>
    <w:link w:val="23"/>
    <w:uiPriority w:val="30"/>
    <w:qFormat/>
    <w:rsid w:val="001F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F0706"/>
    <w:rPr>
      <w:i/>
      <w:iCs/>
      <w:color w:val="2F5496" w:themeColor="accent1" w:themeShade="BF"/>
    </w:rPr>
  </w:style>
  <w:style w:type="character" w:styleId="24">
    <w:name w:val="Intense Reference"/>
    <w:basedOn w:val="a0"/>
    <w:uiPriority w:val="32"/>
    <w:qFormat/>
    <w:rsid w:val="001F0706"/>
    <w:rPr>
      <w:b/>
      <w:bCs/>
      <w:smallCaps/>
      <w:color w:val="2F5496" w:themeColor="accent1" w:themeShade="BF"/>
      <w:spacing w:val="5"/>
    </w:rPr>
  </w:style>
  <w:style w:type="paragraph" w:styleId="aa">
    <w:name w:val="header"/>
    <w:basedOn w:val="a"/>
    <w:link w:val="ab"/>
    <w:uiPriority w:val="99"/>
    <w:unhideWhenUsed/>
    <w:rsid w:val="00A32C08"/>
    <w:pPr>
      <w:tabs>
        <w:tab w:val="center" w:pos="4252"/>
        <w:tab w:val="right" w:pos="8504"/>
      </w:tabs>
      <w:snapToGrid w:val="0"/>
    </w:pPr>
  </w:style>
  <w:style w:type="character" w:customStyle="1" w:styleId="ab">
    <w:name w:val="ヘッダー (文字)"/>
    <w:basedOn w:val="a0"/>
    <w:link w:val="aa"/>
    <w:uiPriority w:val="99"/>
    <w:rsid w:val="00A32C08"/>
  </w:style>
  <w:style w:type="paragraph" w:styleId="ac">
    <w:name w:val="footer"/>
    <w:basedOn w:val="a"/>
    <w:link w:val="ad"/>
    <w:uiPriority w:val="99"/>
    <w:unhideWhenUsed/>
    <w:rsid w:val="00A32C08"/>
    <w:pPr>
      <w:tabs>
        <w:tab w:val="center" w:pos="4252"/>
        <w:tab w:val="right" w:pos="8504"/>
      </w:tabs>
      <w:snapToGrid w:val="0"/>
    </w:pPr>
  </w:style>
  <w:style w:type="character" w:customStyle="1" w:styleId="ad">
    <w:name w:val="フッター (文字)"/>
    <w:basedOn w:val="a0"/>
    <w:link w:val="ac"/>
    <w:uiPriority w:val="99"/>
    <w:rsid w:val="00A3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名豊 株式会社</dc:creator>
  <cp:keywords/>
  <dc:description/>
  <cp:lastModifiedBy>安藤 悠子</cp:lastModifiedBy>
  <cp:revision>3</cp:revision>
  <dcterms:created xsi:type="dcterms:W3CDTF">2025-09-05T02:53:00Z</dcterms:created>
  <dcterms:modified xsi:type="dcterms:W3CDTF">2025-09-05T02:58:00Z</dcterms:modified>
</cp:coreProperties>
</file>